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1C2F159D" w:rsidR="00BB464D" w:rsidRPr="00F022A8" w:rsidRDefault="00BB464D" w:rsidP="00BB464D">
      <w:pPr>
        <w:spacing w:after="0" w:line="360" w:lineRule="auto"/>
        <w:jc w:val="center"/>
        <w:rPr>
          <w:rFonts w:ascii="Arial" w:hAnsi="Arial" w:cs="Arial"/>
          <w:b/>
          <w:sz w:val="20"/>
          <w:szCs w:val="20"/>
        </w:rPr>
      </w:pPr>
    </w:p>
    <w:p w14:paraId="791F0217" w14:textId="15F9B8AB" w:rsidR="00A63563" w:rsidRPr="00F022A8" w:rsidRDefault="00A63563" w:rsidP="00BB464D">
      <w:pPr>
        <w:spacing w:after="0" w:line="360" w:lineRule="auto"/>
        <w:jc w:val="center"/>
        <w:rPr>
          <w:rFonts w:ascii="Arial" w:hAnsi="Arial" w:cs="Arial"/>
          <w:b/>
          <w:sz w:val="20"/>
          <w:szCs w:val="20"/>
        </w:rPr>
      </w:pPr>
      <w:r w:rsidRPr="00F022A8">
        <w:rPr>
          <w:rFonts w:ascii="Arial" w:hAnsi="Arial" w:cs="Arial"/>
          <w:b/>
          <w:sz w:val="20"/>
          <w:szCs w:val="20"/>
        </w:rPr>
        <w:t xml:space="preserve">PROCESO </w:t>
      </w:r>
      <w:r w:rsidR="002E0F5A" w:rsidRPr="00F022A8">
        <w:rPr>
          <w:rFonts w:ascii="Arial" w:hAnsi="Arial" w:cs="Arial"/>
          <w:b/>
          <w:sz w:val="20"/>
          <w:szCs w:val="20"/>
        </w:rPr>
        <w:t>DE GESTIÓN DE</w:t>
      </w:r>
      <w:r w:rsidR="00B53D0D" w:rsidRPr="00F022A8">
        <w:rPr>
          <w:rFonts w:ascii="Arial" w:hAnsi="Arial" w:cs="Arial"/>
          <w:b/>
          <w:sz w:val="20"/>
          <w:szCs w:val="20"/>
        </w:rPr>
        <w:t xml:space="preserve"> FORMACIÓN PROFESIONAL INTEGRAL</w:t>
      </w:r>
    </w:p>
    <w:p w14:paraId="5E3BCBDD" w14:textId="74D77B8F" w:rsidR="00A63563" w:rsidRPr="00F022A8" w:rsidRDefault="00A63563" w:rsidP="00BB464D">
      <w:pPr>
        <w:spacing w:after="0" w:line="360" w:lineRule="auto"/>
        <w:jc w:val="center"/>
        <w:rPr>
          <w:rFonts w:ascii="Arial" w:hAnsi="Arial" w:cs="Arial"/>
          <w:b/>
          <w:color w:val="FF0000"/>
          <w:sz w:val="20"/>
          <w:szCs w:val="20"/>
        </w:rPr>
      </w:pPr>
      <w:r w:rsidRPr="00F022A8">
        <w:rPr>
          <w:rFonts w:ascii="Arial" w:hAnsi="Arial" w:cs="Arial"/>
          <w:b/>
          <w:sz w:val="20"/>
          <w:szCs w:val="20"/>
        </w:rPr>
        <w:t xml:space="preserve">FORMATO </w:t>
      </w:r>
      <w:r w:rsidR="00B53D0D" w:rsidRPr="00F022A8">
        <w:rPr>
          <w:rFonts w:ascii="Arial" w:hAnsi="Arial" w:cs="Arial"/>
          <w:b/>
          <w:sz w:val="20"/>
          <w:szCs w:val="20"/>
        </w:rPr>
        <w:t>GUÍA DE APRENDIZAJE</w:t>
      </w:r>
    </w:p>
    <w:p w14:paraId="26976494" w14:textId="77777777" w:rsidR="00BB464D" w:rsidRPr="00F022A8" w:rsidRDefault="00BB464D" w:rsidP="00BB464D">
      <w:pPr>
        <w:spacing w:after="0" w:line="360" w:lineRule="auto"/>
        <w:jc w:val="center"/>
        <w:rPr>
          <w:rFonts w:ascii="Arial" w:hAnsi="Arial" w:cs="Arial"/>
          <w:b/>
          <w:color w:val="FF0000"/>
          <w:sz w:val="20"/>
          <w:szCs w:val="20"/>
        </w:rPr>
      </w:pPr>
    </w:p>
    <w:p w14:paraId="65322F1D" w14:textId="2685E400" w:rsidR="00B53D0D" w:rsidRPr="00F022A8" w:rsidRDefault="00B53D0D" w:rsidP="00033399">
      <w:pPr>
        <w:spacing w:line="360" w:lineRule="auto"/>
        <w:jc w:val="both"/>
        <w:rPr>
          <w:rFonts w:ascii="Arial" w:hAnsi="Arial" w:cs="Arial"/>
          <w:b/>
          <w:sz w:val="20"/>
          <w:szCs w:val="20"/>
        </w:rPr>
      </w:pPr>
      <w:r w:rsidRPr="00F022A8">
        <w:rPr>
          <w:rFonts w:ascii="Arial" w:hAnsi="Arial" w:cs="Arial"/>
          <w:b/>
          <w:sz w:val="20"/>
          <w:szCs w:val="20"/>
        </w:rPr>
        <w:t>IDENTIFICACIÓN DE LA GUIA DE APRENDIZAJE</w:t>
      </w:r>
    </w:p>
    <w:p w14:paraId="3572739E" w14:textId="77777777" w:rsidR="00B96DAF" w:rsidRPr="00F022A8" w:rsidRDefault="00B96DAF" w:rsidP="00B96DAF">
      <w:pPr>
        <w:pStyle w:val="Prrafodelista"/>
        <w:numPr>
          <w:ilvl w:val="0"/>
          <w:numId w:val="23"/>
        </w:numPr>
        <w:spacing w:line="360" w:lineRule="auto"/>
        <w:jc w:val="both"/>
        <w:rPr>
          <w:rFonts w:ascii="Arial" w:hAnsi="Arial" w:cs="Arial"/>
          <w:sz w:val="20"/>
          <w:szCs w:val="20"/>
        </w:rPr>
      </w:pPr>
      <w:r w:rsidRPr="00F022A8">
        <w:rPr>
          <w:rFonts w:ascii="Arial" w:hAnsi="Arial" w:cs="Arial"/>
          <w:b/>
          <w:sz w:val="20"/>
          <w:szCs w:val="20"/>
        </w:rPr>
        <w:t>Denominación del Programa de Formación:</w:t>
      </w:r>
      <w:r w:rsidRPr="00F022A8">
        <w:rPr>
          <w:rFonts w:ascii="Arial" w:hAnsi="Arial" w:cs="Arial"/>
          <w:sz w:val="20"/>
          <w:szCs w:val="20"/>
        </w:rPr>
        <w:t xml:space="preserve"> Análisis y Desarrollo de Software</w:t>
      </w:r>
    </w:p>
    <w:p w14:paraId="02CA4A45" w14:textId="77777777" w:rsidR="00B96DAF" w:rsidRPr="00F022A8" w:rsidRDefault="00B96DAF" w:rsidP="00B96DAF">
      <w:pPr>
        <w:pStyle w:val="Prrafodelista"/>
        <w:numPr>
          <w:ilvl w:val="0"/>
          <w:numId w:val="23"/>
        </w:numPr>
        <w:spacing w:line="360" w:lineRule="auto"/>
        <w:jc w:val="both"/>
        <w:rPr>
          <w:rFonts w:ascii="Arial" w:hAnsi="Arial" w:cs="Arial"/>
          <w:sz w:val="20"/>
          <w:szCs w:val="20"/>
        </w:rPr>
      </w:pPr>
      <w:r w:rsidRPr="00F022A8">
        <w:rPr>
          <w:rFonts w:ascii="Arial" w:hAnsi="Arial" w:cs="Arial"/>
          <w:b/>
          <w:sz w:val="20"/>
          <w:szCs w:val="20"/>
        </w:rPr>
        <w:t>Código del Programa de Formación:</w:t>
      </w:r>
      <w:r w:rsidRPr="00F022A8">
        <w:rPr>
          <w:rFonts w:ascii="Arial" w:hAnsi="Arial" w:cs="Arial"/>
          <w:sz w:val="20"/>
          <w:szCs w:val="20"/>
        </w:rPr>
        <w:t xml:space="preserve"> 228118</w:t>
      </w:r>
    </w:p>
    <w:p w14:paraId="258FF2B0" w14:textId="3C675765" w:rsidR="00B96DAF" w:rsidRPr="00F022A8" w:rsidRDefault="00B96DAF" w:rsidP="00B96DAF">
      <w:pPr>
        <w:pStyle w:val="Prrafodelista"/>
        <w:numPr>
          <w:ilvl w:val="0"/>
          <w:numId w:val="23"/>
        </w:numPr>
        <w:spacing w:line="360" w:lineRule="auto"/>
        <w:jc w:val="both"/>
        <w:rPr>
          <w:rFonts w:ascii="Arial" w:hAnsi="Arial" w:cs="Arial"/>
          <w:sz w:val="20"/>
          <w:szCs w:val="20"/>
        </w:rPr>
      </w:pPr>
      <w:r w:rsidRPr="00F022A8">
        <w:rPr>
          <w:rFonts w:ascii="Arial" w:hAnsi="Arial" w:cs="Arial"/>
          <w:b/>
          <w:sz w:val="20"/>
          <w:szCs w:val="20"/>
        </w:rPr>
        <w:t>Nombre del Proyecto:</w:t>
      </w:r>
      <w:r w:rsidRPr="00F022A8">
        <w:rPr>
          <w:rFonts w:ascii="Arial" w:hAnsi="Arial" w:cs="Arial"/>
          <w:sz w:val="20"/>
          <w:szCs w:val="20"/>
        </w:rPr>
        <w:t xml:space="preserve"> Desarrollo de Software para Integrar Tecnologías orientadas a servicios </w:t>
      </w:r>
    </w:p>
    <w:p w14:paraId="0C2C030F" w14:textId="77777777" w:rsidR="00142FB1" w:rsidRPr="00395514" w:rsidRDefault="00142FB1" w:rsidP="00142FB1">
      <w:pPr>
        <w:pStyle w:val="Prrafodelista"/>
        <w:numPr>
          <w:ilvl w:val="0"/>
          <w:numId w:val="23"/>
        </w:numPr>
        <w:spacing w:line="360" w:lineRule="auto"/>
        <w:jc w:val="both"/>
        <w:rPr>
          <w:rFonts w:ascii="Arial" w:hAnsi="Arial" w:cs="Arial"/>
          <w:b/>
          <w:sz w:val="20"/>
          <w:szCs w:val="20"/>
        </w:rPr>
      </w:pPr>
      <w:r w:rsidRPr="00395514">
        <w:rPr>
          <w:rFonts w:ascii="Arial" w:hAnsi="Arial" w:cs="Arial"/>
          <w:b/>
          <w:sz w:val="20"/>
          <w:szCs w:val="20"/>
        </w:rPr>
        <w:t xml:space="preserve">Fase del Proyecto: </w:t>
      </w:r>
      <w:r w:rsidRPr="00395514">
        <w:rPr>
          <w:rFonts w:ascii="Arial" w:hAnsi="Arial" w:cs="Arial"/>
          <w:sz w:val="20"/>
          <w:szCs w:val="20"/>
        </w:rPr>
        <w:t>Evaluación</w:t>
      </w:r>
    </w:p>
    <w:p w14:paraId="0F7E0EF3" w14:textId="77777777" w:rsidR="00142FB1" w:rsidRPr="00395514" w:rsidRDefault="00142FB1" w:rsidP="00142FB1">
      <w:pPr>
        <w:pStyle w:val="Prrafodelista"/>
        <w:numPr>
          <w:ilvl w:val="0"/>
          <w:numId w:val="23"/>
        </w:numPr>
        <w:spacing w:line="360" w:lineRule="auto"/>
        <w:jc w:val="both"/>
        <w:rPr>
          <w:rFonts w:ascii="Arial" w:hAnsi="Arial" w:cs="Arial"/>
          <w:b/>
          <w:sz w:val="20"/>
          <w:szCs w:val="20"/>
        </w:rPr>
      </w:pPr>
      <w:r w:rsidRPr="00395514">
        <w:rPr>
          <w:rFonts w:ascii="Arial" w:hAnsi="Arial" w:cs="Arial"/>
          <w:b/>
          <w:sz w:val="20"/>
          <w:szCs w:val="20"/>
        </w:rPr>
        <w:t xml:space="preserve">Actividad de Proyecto: </w:t>
      </w:r>
      <w:r w:rsidRPr="00395514">
        <w:rPr>
          <w:rFonts w:ascii="Arial" w:hAnsi="Arial" w:cs="Arial"/>
          <w:sz w:val="20"/>
          <w:szCs w:val="20"/>
        </w:rPr>
        <w:t>realizar actividades de verificación de calidad del software.</w:t>
      </w:r>
    </w:p>
    <w:p w14:paraId="7210321A" w14:textId="77777777" w:rsidR="00142FB1" w:rsidRPr="00E763BA" w:rsidRDefault="00142FB1" w:rsidP="00142FB1">
      <w:pPr>
        <w:pStyle w:val="Prrafodelista"/>
        <w:numPr>
          <w:ilvl w:val="0"/>
          <w:numId w:val="23"/>
        </w:numPr>
        <w:spacing w:line="360" w:lineRule="auto"/>
        <w:jc w:val="both"/>
        <w:rPr>
          <w:rFonts w:ascii="Arial" w:hAnsi="Arial" w:cs="Arial"/>
          <w:sz w:val="20"/>
          <w:szCs w:val="20"/>
        </w:rPr>
      </w:pPr>
      <w:r w:rsidRPr="00E763BA">
        <w:rPr>
          <w:rFonts w:ascii="Arial" w:hAnsi="Arial" w:cs="Arial"/>
          <w:b/>
          <w:sz w:val="20"/>
          <w:szCs w:val="20"/>
        </w:rPr>
        <w:t>Competencia</w:t>
      </w:r>
      <w:r>
        <w:rPr>
          <w:rFonts w:ascii="Arial" w:hAnsi="Arial" w:cs="Arial"/>
          <w:b/>
          <w:sz w:val="20"/>
          <w:szCs w:val="20"/>
        </w:rPr>
        <w:t>:</w:t>
      </w:r>
      <w:r w:rsidRPr="00E763BA">
        <w:rPr>
          <w:rFonts w:ascii="Arial" w:hAnsi="Arial" w:cs="Arial"/>
          <w:b/>
          <w:sz w:val="20"/>
          <w:szCs w:val="20"/>
        </w:rPr>
        <w:t xml:space="preserve"> </w:t>
      </w:r>
      <w:r w:rsidRPr="00E763BA">
        <w:rPr>
          <w:rFonts w:ascii="Arial" w:hAnsi="Arial" w:cs="Arial"/>
          <w:sz w:val="20"/>
          <w:szCs w:val="20"/>
        </w:rPr>
        <w:t xml:space="preserve">desarrollar la solución de software de acuerdo con el diseño y metodologías de desarrollo </w:t>
      </w:r>
    </w:p>
    <w:p w14:paraId="725F07A1" w14:textId="77777777" w:rsidR="00142FB1" w:rsidRPr="00E763BA" w:rsidRDefault="00142FB1" w:rsidP="00142FB1">
      <w:pPr>
        <w:pStyle w:val="Prrafodelista"/>
        <w:numPr>
          <w:ilvl w:val="0"/>
          <w:numId w:val="23"/>
        </w:numPr>
        <w:spacing w:line="360" w:lineRule="auto"/>
        <w:jc w:val="both"/>
        <w:rPr>
          <w:rFonts w:ascii="Arial" w:hAnsi="Arial" w:cs="Arial"/>
          <w:sz w:val="20"/>
          <w:szCs w:val="20"/>
        </w:rPr>
      </w:pPr>
      <w:r w:rsidRPr="00E763BA">
        <w:rPr>
          <w:rFonts w:ascii="Arial" w:hAnsi="Arial" w:cs="Arial"/>
          <w:b/>
          <w:sz w:val="20"/>
          <w:szCs w:val="20"/>
        </w:rPr>
        <w:t>Resultados de Aprendizaje Alcanzar:</w:t>
      </w:r>
      <w:r w:rsidRPr="00E763BA">
        <w:rPr>
          <w:rFonts w:ascii="Arial" w:hAnsi="Arial" w:cs="Arial"/>
          <w:sz w:val="20"/>
          <w:szCs w:val="20"/>
        </w:rPr>
        <w:t xml:space="preserve"> realizar pruebas al software para verificar su funcionalidad </w:t>
      </w:r>
    </w:p>
    <w:p w14:paraId="42B492D1" w14:textId="2F2BD7AF" w:rsidR="00142FB1" w:rsidRPr="00E763BA" w:rsidRDefault="00142FB1" w:rsidP="00142FB1">
      <w:pPr>
        <w:pStyle w:val="Prrafodelista"/>
        <w:numPr>
          <w:ilvl w:val="0"/>
          <w:numId w:val="23"/>
        </w:numPr>
        <w:spacing w:line="360" w:lineRule="auto"/>
        <w:jc w:val="both"/>
        <w:rPr>
          <w:rFonts w:ascii="Arial" w:hAnsi="Arial" w:cs="Arial"/>
          <w:sz w:val="20"/>
          <w:szCs w:val="20"/>
        </w:rPr>
      </w:pPr>
      <w:r w:rsidRPr="00E763BA">
        <w:rPr>
          <w:rFonts w:ascii="Arial" w:hAnsi="Arial" w:cs="Arial"/>
          <w:b/>
          <w:sz w:val="20"/>
          <w:szCs w:val="20"/>
        </w:rPr>
        <w:t>Duración de la Guía:</w:t>
      </w:r>
      <w:r>
        <w:rPr>
          <w:rFonts w:ascii="Arial" w:hAnsi="Arial" w:cs="Arial"/>
          <w:sz w:val="20"/>
          <w:szCs w:val="20"/>
        </w:rPr>
        <w:t xml:space="preserve"> 125</w:t>
      </w:r>
      <w:r w:rsidRPr="00E763BA">
        <w:rPr>
          <w:rFonts w:ascii="Arial" w:hAnsi="Arial" w:cs="Arial"/>
          <w:sz w:val="20"/>
          <w:szCs w:val="20"/>
        </w:rPr>
        <w:t xml:space="preserve"> horas directas.</w:t>
      </w:r>
    </w:p>
    <w:p w14:paraId="6395F881" w14:textId="113C81C5" w:rsidR="00B53D0D" w:rsidRPr="00F022A8" w:rsidRDefault="00B53D0D" w:rsidP="00033399">
      <w:pPr>
        <w:tabs>
          <w:tab w:val="left" w:pos="4320"/>
          <w:tab w:val="left" w:pos="4485"/>
          <w:tab w:val="left" w:pos="5445"/>
        </w:tabs>
        <w:spacing w:line="360" w:lineRule="auto"/>
        <w:jc w:val="both"/>
        <w:rPr>
          <w:rFonts w:ascii="Arial" w:hAnsi="Arial" w:cs="Arial"/>
          <w:b/>
          <w:sz w:val="20"/>
          <w:szCs w:val="20"/>
        </w:rPr>
      </w:pPr>
      <w:r w:rsidRPr="00F022A8">
        <w:rPr>
          <w:rFonts w:ascii="Arial" w:hAnsi="Arial" w:cs="Arial"/>
          <w:b/>
          <w:sz w:val="20"/>
          <w:szCs w:val="20"/>
        </w:rPr>
        <w:t>2. PRESENTACIÓN</w:t>
      </w:r>
    </w:p>
    <w:p w14:paraId="05AE8C72" w14:textId="00D7A4C8" w:rsidR="00B96DAF" w:rsidRPr="002B0CD7" w:rsidRDefault="00F31F49" w:rsidP="00B96DAF">
      <w:pPr>
        <w:tabs>
          <w:tab w:val="left" w:pos="4320"/>
          <w:tab w:val="left" w:pos="4485"/>
          <w:tab w:val="left" w:pos="5445"/>
        </w:tabs>
        <w:spacing w:line="360" w:lineRule="auto"/>
        <w:jc w:val="both"/>
        <w:rPr>
          <w:rFonts w:ascii="Arial" w:hAnsi="Arial" w:cs="Arial"/>
          <w:b/>
          <w:bCs/>
          <w:iCs/>
          <w:sz w:val="20"/>
          <w:szCs w:val="20"/>
        </w:rPr>
      </w:pPr>
      <w:r w:rsidRPr="002B0CD7">
        <w:rPr>
          <w:b/>
          <w:bCs/>
          <w:noProof/>
        </w:rPr>
        <w:drawing>
          <wp:anchor distT="0" distB="0" distL="114300" distR="114300" simplePos="0" relativeHeight="251667456" behindDoc="0" locked="0" layoutInCell="1" allowOverlap="1" wp14:anchorId="6726054F" wp14:editId="6BD94107">
            <wp:simplePos x="0" y="0"/>
            <wp:positionH relativeFrom="margin">
              <wp:align>left</wp:align>
            </wp:positionH>
            <wp:positionV relativeFrom="paragraph">
              <wp:posOffset>346075</wp:posOffset>
            </wp:positionV>
            <wp:extent cx="1490980" cy="1135380"/>
            <wp:effectExtent l="0" t="0" r="0" b="7620"/>
            <wp:wrapSquare wrapText="bothSides"/>
            <wp:docPr id="327451337" name="Imagen 1" descr="1,105,593 en la categoría «Cloud computing» de fotos 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05,593 en la categoría «Cloud computing» de fotos e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0980" cy="1135380"/>
                    </a:xfrm>
                    <a:prstGeom prst="rect">
                      <a:avLst/>
                    </a:prstGeom>
                    <a:noFill/>
                    <a:ln>
                      <a:noFill/>
                    </a:ln>
                  </pic:spPr>
                </pic:pic>
              </a:graphicData>
            </a:graphic>
            <wp14:sizeRelH relativeFrom="page">
              <wp14:pctWidth>0</wp14:pctWidth>
            </wp14:sizeRelH>
            <wp14:sizeRelV relativeFrom="page">
              <wp14:pctHeight>0</wp14:pctHeight>
            </wp14:sizeRelV>
          </wp:anchor>
        </w:drawing>
      </w:r>
      <w:r w:rsidR="00B96DAF" w:rsidRPr="002B0CD7">
        <w:rPr>
          <w:rFonts w:ascii="Arial" w:hAnsi="Arial" w:cs="Arial"/>
          <w:b/>
          <w:bCs/>
          <w:iCs/>
          <w:sz w:val="20"/>
          <w:szCs w:val="20"/>
        </w:rPr>
        <w:t>Bienvenido estimado aprendiz.</w:t>
      </w:r>
    </w:p>
    <w:p w14:paraId="2DE9F7A0" w14:textId="77777777" w:rsidR="00F022A8" w:rsidRPr="00F022A8" w:rsidRDefault="00F31F49" w:rsidP="00F022A8">
      <w:pPr>
        <w:tabs>
          <w:tab w:val="left" w:pos="4320"/>
          <w:tab w:val="left" w:pos="4485"/>
          <w:tab w:val="left" w:pos="5445"/>
        </w:tabs>
        <w:spacing w:line="360" w:lineRule="auto"/>
        <w:jc w:val="both"/>
        <w:rPr>
          <w:rFonts w:ascii="Arial" w:hAnsi="Arial" w:cs="Arial"/>
          <w:iCs/>
          <w:sz w:val="20"/>
          <w:szCs w:val="20"/>
        </w:rPr>
      </w:pPr>
      <w:r w:rsidRPr="00F022A8">
        <w:rPr>
          <w:rFonts w:ascii="Arial" w:hAnsi="Arial" w:cs="Arial"/>
          <w:iCs/>
          <w:sz w:val="20"/>
          <w:szCs w:val="20"/>
        </w:rPr>
        <w:t xml:space="preserve"> </w:t>
      </w:r>
      <w:r w:rsidR="00F022A8" w:rsidRPr="00F022A8">
        <w:rPr>
          <w:rFonts w:ascii="Arial" w:hAnsi="Arial" w:cs="Arial"/>
          <w:iCs/>
          <w:sz w:val="20"/>
          <w:szCs w:val="20"/>
        </w:rPr>
        <w:t xml:space="preserve">Bienvenidos a la emocionante jornada de aprendizaje en el fascinante mundo del Cloud Computing. Esta guía de aprendizaje ha sido diseñada con el objetivo de ayudarlos a alcanzar los resultados de aprendizaje establecidos para este curso. A lo largo de este recorrido, encontrarán una serie de actividades cuidadosamente seleccionadas, cada una diseñada para fortalecer su comprensión y dominio de los conceptos fundamentales del Cloud Computing.En esta guía, encontrarán una variedad de recursos y materiales de apoyo que les permitirán explorar en profundidad los aspectos más relevantes de esta disciplina. Desde conceptos básicos hasta técnicas avanzadas, nuestro objetivo es proporcionarles las herramientas necesarias para que puedan desenvolverse con confianza en el mundo del Cloud Computing. Durante este curso, esperamos que puedan consolidar y ampliar sus conocimientos previos, aprovechando al máximo las oportunidades de aprendizaje que ofrece el entorno del Cloud Computing. Exploraremos temas fundamentales como la virtualización, la gestión de recursos, la seguridad en la nube, la escalabilidad y la elasticidad, la migracion de datos, entre otros. Nos emociona especialmente guiarlos a través de la implementación de tecnologías clave en el contexto del Cloud Computing. Desde la configuración y administración de servicios en la nube hasta la implementación de soluciones prácticas, cada paso que den los acercará más a dominar esta apasionante disciplina. A lo largo de este curso, pondremos énfasis en la práctica y la aplicación de los conocimientos adquiridos. Estamos </w:t>
      </w:r>
      <w:r w:rsidR="00F022A8" w:rsidRPr="00F022A8">
        <w:rPr>
          <w:rFonts w:ascii="Arial" w:hAnsi="Arial" w:cs="Arial"/>
          <w:iCs/>
          <w:sz w:val="20"/>
          <w:szCs w:val="20"/>
        </w:rPr>
        <w:lastRenderedPageBreak/>
        <w:t xml:space="preserve">seguros de que al finalizar esta formación, estarán preparados para enfrentar los desafíos del mundo real en el ámbito del Cloud Computing y contribuir al éxito de proyectos innovadores. </w:t>
      </w:r>
    </w:p>
    <w:p w14:paraId="37218ED9" w14:textId="7EC6DBC4" w:rsidR="00B96DAF" w:rsidRPr="00F022A8" w:rsidRDefault="00F022A8" w:rsidP="00F022A8">
      <w:pPr>
        <w:tabs>
          <w:tab w:val="left" w:pos="4320"/>
          <w:tab w:val="left" w:pos="4485"/>
          <w:tab w:val="left" w:pos="5445"/>
        </w:tabs>
        <w:spacing w:line="360" w:lineRule="auto"/>
        <w:jc w:val="both"/>
        <w:rPr>
          <w:rFonts w:ascii="Arial" w:hAnsi="Arial" w:cs="Arial"/>
          <w:iCs/>
          <w:sz w:val="20"/>
          <w:szCs w:val="20"/>
        </w:rPr>
      </w:pPr>
      <w:r w:rsidRPr="00F022A8">
        <w:rPr>
          <w:rFonts w:ascii="Arial" w:hAnsi="Arial" w:cs="Arial"/>
          <w:iCs/>
          <w:sz w:val="20"/>
          <w:szCs w:val="20"/>
        </w:rPr>
        <w:t>¡Estamos emocionados de acompañarlos en este viaje de descubrimiento y aprendizaje en el apasionante mundo del Cloud Computing! ¡Adelante, exploradores del futuro tecnológico!</w:t>
      </w:r>
    </w:p>
    <w:p w14:paraId="05E7627C" w14:textId="77777777" w:rsidR="00B53D0D" w:rsidRPr="00F022A8" w:rsidRDefault="00B53D0D" w:rsidP="00033399">
      <w:pPr>
        <w:tabs>
          <w:tab w:val="left" w:pos="4320"/>
          <w:tab w:val="left" w:pos="4485"/>
          <w:tab w:val="left" w:pos="5445"/>
        </w:tabs>
        <w:spacing w:line="360" w:lineRule="auto"/>
        <w:jc w:val="both"/>
        <w:rPr>
          <w:rFonts w:ascii="Arial" w:hAnsi="Arial" w:cs="Arial"/>
          <w:b/>
          <w:sz w:val="20"/>
          <w:szCs w:val="20"/>
        </w:rPr>
      </w:pPr>
      <w:r w:rsidRPr="00F022A8">
        <w:rPr>
          <w:rFonts w:ascii="Arial" w:hAnsi="Arial" w:cs="Arial"/>
          <w:b/>
          <w:sz w:val="20"/>
          <w:szCs w:val="20"/>
        </w:rPr>
        <w:t>3.  FORMULACIÓN DE LAS ACTIVIDADES DE APRENDIZAJE</w:t>
      </w:r>
    </w:p>
    <w:p w14:paraId="668F2AC1" w14:textId="6ACE2BD0" w:rsidR="00F01225" w:rsidRPr="00B155F6" w:rsidRDefault="00F01225" w:rsidP="00033399">
      <w:pPr>
        <w:tabs>
          <w:tab w:val="left" w:pos="4320"/>
          <w:tab w:val="left" w:pos="4485"/>
          <w:tab w:val="left" w:pos="5445"/>
        </w:tabs>
        <w:spacing w:line="360" w:lineRule="auto"/>
        <w:jc w:val="both"/>
        <w:rPr>
          <w:rFonts w:ascii="Arial" w:hAnsi="Arial" w:cs="Arial"/>
          <w:b/>
          <w:sz w:val="20"/>
          <w:szCs w:val="20"/>
        </w:rPr>
      </w:pPr>
      <w:r w:rsidRPr="00B155F6">
        <w:rPr>
          <w:rFonts w:ascii="Arial" w:hAnsi="Arial" w:cs="Arial"/>
          <w:b/>
          <w:sz w:val="20"/>
          <w:szCs w:val="20"/>
        </w:rPr>
        <w:t xml:space="preserve">3.1 Actividad de reflexión inicial </w:t>
      </w:r>
    </w:p>
    <w:p w14:paraId="5844C503" w14:textId="77777777" w:rsidR="00B155F6" w:rsidRPr="00B155F6" w:rsidRDefault="00B155F6" w:rsidP="00B155F6">
      <w:pPr>
        <w:spacing w:after="0"/>
        <w:jc w:val="both"/>
        <w:rPr>
          <w:rFonts w:ascii="Arial" w:eastAsia="Times New Roman" w:hAnsi="Arial" w:cs="Arial"/>
          <w:b/>
          <w:sz w:val="20"/>
          <w:szCs w:val="20"/>
          <w:lang w:eastAsia="es-CO"/>
        </w:rPr>
      </w:pPr>
      <w:r w:rsidRPr="00B155F6">
        <w:rPr>
          <w:rFonts w:ascii="Arial" w:eastAsia="Times New Roman" w:hAnsi="Arial" w:cs="Arial"/>
          <w:b/>
          <w:sz w:val="20"/>
          <w:szCs w:val="20"/>
          <w:lang w:eastAsia="es-CO"/>
        </w:rPr>
        <w:t>Actividad No 1: Reflexión sobre la Importancia del Cloud Computing</w:t>
      </w:r>
    </w:p>
    <w:p w14:paraId="6146D9BB" w14:textId="77777777" w:rsidR="00B155F6" w:rsidRPr="00B155F6" w:rsidRDefault="00B155F6" w:rsidP="00B155F6">
      <w:pPr>
        <w:spacing w:after="0"/>
        <w:jc w:val="both"/>
        <w:rPr>
          <w:rFonts w:ascii="Arial" w:eastAsia="Times New Roman" w:hAnsi="Arial" w:cs="Arial"/>
          <w:b/>
          <w:sz w:val="20"/>
          <w:szCs w:val="20"/>
          <w:lang w:eastAsia="es-CO"/>
        </w:rPr>
      </w:pPr>
    </w:p>
    <w:p w14:paraId="761BCC5F" w14:textId="77777777" w:rsidR="00B155F6" w:rsidRPr="002B0CD7" w:rsidRDefault="00B155F6" w:rsidP="00B155F6">
      <w:pPr>
        <w:spacing w:after="0"/>
        <w:jc w:val="both"/>
        <w:rPr>
          <w:rFonts w:ascii="Arial" w:eastAsia="Times New Roman" w:hAnsi="Arial" w:cs="Arial"/>
          <w:bCs/>
          <w:sz w:val="20"/>
          <w:szCs w:val="20"/>
          <w:lang w:eastAsia="es-CO"/>
        </w:rPr>
      </w:pPr>
      <w:r w:rsidRPr="002B0CD7">
        <w:rPr>
          <w:rFonts w:ascii="Arial" w:eastAsia="Times New Roman" w:hAnsi="Arial" w:cs="Arial"/>
          <w:bCs/>
          <w:sz w:val="20"/>
          <w:szCs w:val="20"/>
          <w:lang w:eastAsia="es-CO"/>
        </w:rPr>
        <w:t>Objetivo: Reconocer la relevancia del Cloud Computing en el panorama tecnológico actual, a través del análisis y discusión en grupo.</w:t>
      </w:r>
    </w:p>
    <w:p w14:paraId="237C58DE" w14:textId="77777777" w:rsidR="00B155F6" w:rsidRPr="00B155F6" w:rsidRDefault="00B155F6" w:rsidP="00B155F6">
      <w:pPr>
        <w:spacing w:after="0"/>
        <w:jc w:val="both"/>
        <w:rPr>
          <w:rFonts w:ascii="Arial" w:eastAsia="Times New Roman" w:hAnsi="Arial" w:cs="Arial"/>
          <w:b/>
          <w:sz w:val="20"/>
          <w:szCs w:val="20"/>
          <w:lang w:eastAsia="es-CO"/>
        </w:rPr>
      </w:pPr>
    </w:p>
    <w:p w14:paraId="7469F5F7" w14:textId="77777777" w:rsidR="00B155F6" w:rsidRPr="002B0CD7" w:rsidRDefault="00B155F6" w:rsidP="00B155F6">
      <w:pPr>
        <w:spacing w:after="0"/>
        <w:jc w:val="both"/>
        <w:rPr>
          <w:rFonts w:ascii="Arial" w:eastAsia="Times New Roman" w:hAnsi="Arial" w:cs="Arial"/>
          <w:b/>
          <w:sz w:val="20"/>
          <w:szCs w:val="20"/>
          <w:lang w:eastAsia="es-CO"/>
        </w:rPr>
      </w:pPr>
      <w:r w:rsidRPr="002B0CD7">
        <w:rPr>
          <w:rFonts w:ascii="Arial" w:eastAsia="Times New Roman" w:hAnsi="Arial" w:cs="Arial"/>
          <w:b/>
          <w:sz w:val="20"/>
          <w:szCs w:val="20"/>
          <w:lang w:eastAsia="es-CO"/>
        </w:rPr>
        <w:t>Instrucciones:</w:t>
      </w:r>
    </w:p>
    <w:p w14:paraId="200E0336" w14:textId="77777777" w:rsidR="00B155F6" w:rsidRPr="002B0CD7" w:rsidRDefault="00B155F6" w:rsidP="00B155F6">
      <w:pPr>
        <w:spacing w:after="0"/>
        <w:jc w:val="both"/>
        <w:rPr>
          <w:rFonts w:ascii="Arial" w:eastAsia="Times New Roman" w:hAnsi="Arial" w:cs="Arial"/>
          <w:bCs/>
          <w:sz w:val="20"/>
          <w:szCs w:val="20"/>
          <w:lang w:eastAsia="es-CO"/>
        </w:rPr>
      </w:pPr>
    </w:p>
    <w:p w14:paraId="549DF978" w14:textId="77777777" w:rsidR="00B155F6" w:rsidRPr="002B0CD7" w:rsidRDefault="00B155F6" w:rsidP="00B155F6">
      <w:pPr>
        <w:spacing w:after="0"/>
        <w:jc w:val="both"/>
        <w:rPr>
          <w:rFonts w:ascii="Arial" w:eastAsia="Times New Roman" w:hAnsi="Arial" w:cs="Arial"/>
          <w:bCs/>
          <w:sz w:val="20"/>
          <w:szCs w:val="20"/>
          <w:lang w:eastAsia="es-CO"/>
        </w:rPr>
      </w:pPr>
      <w:r w:rsidRPr="002B0CD7">
        <w:rPr>
          <w:rFonts w:ascii="Arial" w:eastAsia="Times New Roman" w:hAnsi="Arial" w:cs="Arial"/>
          <w:bCs/>
          <w:sz w:val="20"/>
          <w:szCs w:val="20"/>
          <w:lang w:eastAsia="es-CO"/>
        </w:rPr>
        <w:t>* Formen grupos de 4 personas.</w:t>
      </w:r>
    </w:p>
    <w:p w14:paraId="2A75AD3C" w14:textId="77777777" w:rsidR="00B155F6" w:rsidRPr="002B0CD7" w:rsidRDefault="00B155F6" w:rsidP="00B155F6">
      <w:pPr>
        <w:spacing w:after="0"/>
        <w:jc w:val="both"/>
        <w:rPr>
          <w:rFonts w:ascii="Arial" w:eastAsia="Times New Roman" w:hAnsi="Arial" w:cs="Arial"/>
          <w:bCs/>
          <w:sz w:val="20"/>
          <w:szCs w:val="20"/>
          <w:lang w:eastAsia="es-CO"/>
        </w:rPr>
      </w:pPr>
    </w:p>
    <w:p w14:paraId="4CA31E69" w14:textId="0AB4E53E" w:rsidR="00B155F6" w:rsidRPr="002B0CD7" w:rsidRDefault="00B155F6" w:rsidP="00B155F6">
      <w:pPr>
        <w:spacing w:after="0"/>
        <w:jc w:val="both"/>
        <w:rPr>
          <w:rFonts w:ascii="Arial" w:eastAsia="Times New Roman" w:hAnsi="Arial" w:cs="Arial"/>
          <w:bCs/>
          <w:sz w:val="20"/>
          <w:szCs w:val="20"/>
          <w:lang w:eastAsia="es-CO"/>
        </w:rPr>
      </w:pPr>
      <w:r w:rsidRPr="002B0CD7">
        <w:rPr>
          <w:rFonts w:ascii="Arial" w:eastAsia="Times New Roman" w:hAnsi="Arial" w:cs="Arial"/>
          <w:bCs/>
          <w:sz w:val="20"/>
          <w:szCs w:val="20"/>
          <w:lang w:eastAsia="es-CO"/>
        </w:rPr>
        <w:t xml:space="preserve">* Cada equipo dispondrá de un máximo de </w:t>
      </w:r>
      <w:r w:rsidR="00A824AC">
        <w:rPr>
          <w:rFonts w:ascii="Arial" w:eastAsia="Times New Roman" w:hAnsi="Arial" w:cs="Arial"/>
          <w:bCs/>
          <w:sz w:val="20"/>
          <w:szCs w:val="20"/>
          <w:lang w:eastAsia="es-CO"/>
        </w:rPr>
        <w:t>1 Hora</w:t>
      </w:r>
      <w:r w:rsidRPr="002B0CD7">
        <w:rPr>
          <w:rFonts w:ascii="Arial" w:eastAsia="Times New Roman" w:hAnsi="Arial" w:cs="Arial"/>
          <w:bCs/>
          <w:sz w:val="20"/>
          <w:szCs w:val="20"/>
          <w:lang w:eastAsia="es-CO"/>
        </w:rPr>
        <w:t xml:space="preserve"> para revisar el siguiente artículo sobre los fundamentos del Cloud Computing: </w:t>
      </w:r>
    </w:p>
    <w:p w14:paraId="2F1356E6" w14:textId="4A590B1F" w:rsidR="00B155F6" w:rsidRPr="002B0CD7" w:rsidRDefault="00B155F6" w:rsidP="00B155F6">
      <w:pPr>
        <w:spacing w:after="0"/>
        <w:jc w:val="both"/>
        <w:rPr>
          <w:rFonts w:ascii="Arial" w:eastAsia="Times New Roman" w:hAnsi="Arial" w:cs="Arial"/>
          <w:bCs/>
          <w:sz w:val="20"/>
          <w:szCs w:val="20"/>
          <w:lang w:eastAsia="es-CO"/>
        </w:rPr>
      </w:pPr>
      <w:r w:rsidRPr="002B0CD7">
        <w:rPr>
          <w:rFonts w:ascii="Arial" w:eastAsia="Times New Roman" w:hAnsi="Arial" w:cs="Arial"/>
          <w:bCs/>
          <w:sz w:val="20"/>
          <w:szCs w:val="20"/>
          <w:lang w:eastAsia="es-CO"/>
        </w:rPr>
        <w:t xml:space="preserve">   Link’s</w:t>
      </w:r>
    </w:p>
    <w:p w14:paraId="4B785C0A" w14:textId="3CF00F58" w:rsidR="00B155F6" w:rsidRPr="002B0CD7" w:rsidRDefault="00B155F6" w:rsidP="00B155F6">
      <w:pPr>
        <w:pStyle w:val="Prrafodelista"/>
        <w:numPr>
          <w:ilvl w:val="0"/>
          <w:numId w:val="34"/>
        </w:numPr>
        <w:spacing w:after="0"/>
        <w:jc w:val="both"/>
        <w:rPr>
          <w:rFonts w:ascii="Arial" w:eastAsia="Times New Roman" w:hAnsi="Arial" w:cs="Arial"/>
          <w:bCs/>
          <w:sz w:val="20"/>
          <w:szCs w:val="20"/>
          <w:lang w:eastAsia="es-CO"/>
        </w:rPr>
      </w:pPr>
      <w:hyperlink r:id="rId9" w:history="1">
        <w:r w:rsidRPr="002B0CD7">
          <w:rPr>
            <w:rStyle w:val="Hipervnculo"/>
            <w:rFonts w:ascii="Arial" w:eastAsia="Times New Roman" w:hAnsi="Arial" w:cs="Arial"/>
            <w:bCs/>
            <w:color w:val="auto"/>
            <w:sz w:val="20"/>
            <w:szCs w:val="20"/>
            <w:lang w:eastAsia="es-CO"/>
          </w:rPr>
          <w:t>https://www.youtube.com/watch?v=KyNRGXGevQs</w:t>
        </w:r>
      </w:hyperlink>
    </w:p>
    <w:p w14:paraId="5E9FE8C3" w14:textId="5AF31329" w:rsidR="00B155F6" w:rsidRPr="002B0CD7" w:rsidRDefault="00B155F6" w:rsidP="00B155F6">
      <w:pPr>
        <w:pStyle w:val="Prrafodelista"/>
        <w:numPr>
          <w:ilvl w:val="0"/>
          <w:numId w:val="34"/>
        </w:numPr>
        <w:spacing w:after="0"/>
        <w:jc w:val="both"/>
        <w:rPr>
          <w:rFonts w:ascii="Arial" w:eastAsia="Times New Roman" w:hAnsi="Arial" w:cs="Arial"/>
          <w:bCs/>
          <w:sz w:val="20"/>
          <w:szCs w:val="20"/>
          <w:lang w:eastAsia="es-CO"/>
        </w:rPr>
      </w:pPr>
      <w:hyperlink r:id="rId10" w:history="1">
        <w:r w:rsidRPr="002B0CD7">
          <w:rPr>
            <w:rStyle w:val="Hipervnculo"/>
            <w:rFonts w:ascii="Arial" w:eastAsia="Times New Roman" w:hAnsi="Arial" w:cs="Arial"/>
            <w:bCs/>
            <w:color w:val="auto"/>
            <w:sz w:val="20"/>
            <w:szCs w:val="20"/>
            <w:lang w:eastAsia="es-CO"/>
          </w:rPr>
          <w:t>https://www.incibe.es/sites/default/files/contenidos/guias/doc/guia-cloud-computing_0.pdf</w:t>
        </w:r>
      </w:hyperlink>
    </w:p>
    <w:p w14:paraId="76B88D71" w14:textId="77777777" w:rsidR="00B155F6" w:rsidRPr="002B0CD7" w:rsidRDefault="00B155F6" w:rsidP="00B155F6">
      <w:pPr>
        <w:pStyle w:val="Prrafodelista"/>
        <w:spacing w:after="0"/>
        <w:jc w:val="both"/>
        <w:rPr>
          <w:rFonts w:ascii="Arial" w:eastAsia="Times New Roman" w:hAnsi="Arial" w:cs="Arial"/>
          <w:bCs/>
          <w:sz w:val="20"/>
          <w:szCs w:val="20"/>
          <w:lang w:eastAsia="es-CO"/>
        </w:rPr>
      </w:pPr>
    </w:p>
    <w:p w14:paraId="636FD79A" w14:textId="134215E5" w:rsidR="00B155F6" w:rsidRPr="002B0CD7" w:rsidRDefault="00B155F6" w:rsidP="00B155F6">
      <w:pPr>
        <w:spacing w:after="0"/>
        <w:jc w:val="both"/>
        <w:rPr>
          <w:rFonts w:ascii="Arial" w:eastAsia="Times New Roman" w:hAnsi="Arial" w:cs="Arial"/>
          <w:bCs/>
          <w:sz w:val="20"/>
          <w:szCs w:val="20"/>
          <w:lang w:eastAsia="es-CO"/>
        </w:rPr>
      </w:pPr>
      <w:r w:rsidRPr="002B0CD7">
        <w:rPr>
          <w:rFonts w:ascii="Arial" w:eastAsia="Times New Roman" w:hAnsi="Arial" w:cs="Arial"/>
          <w:bCs/>
          <w:sz w:val="20"/>
          <w:szCs w:val="20"/>
          <w:lang w:eastAsia="es-CO"/>
        </w:rPr>
        <w:t>* Dentro de cada grupo, elaboren un resumen en un archivo .</w:t>
      </w:r>
      <w:r w:rsidR="004E1931">
        <w:rPr>
          <w:rFonts w:ascii="Arial" w:eastAsia="Times New Roman" w:hAnsi="Arial" w:cs="Arial"/>
          <w:bCs/>
          <w:sz w:val="20"/>
          <w:szCs w:val="20"/>
          <w:lang w:eastAsia="es-CO"/>
        </w:rPr>
        <w:t>pdf</w:t>
      </w:r>
      <w:r w:rsidRPr="002B0CD7">
        <w:rPr>
          <w:rFonts w:ascii="Arial" w:eastAsia="Times New Roman" w:hAnsi="Arial" w:cs="Arial"/>
          <w:bCs/>
          <w:sz w:val="20"/>
          <w:szCs w:val="20"/>
          <w:lang w:eastAsia="es-CO"/>
        </w:rPr>
        <w:t>. Este documento debe contener un análisis de las ideas principales presentadas en el artículo y responder a la siguiente pregunta: ¿Cuál es la importancia del Cloud Computing en la industria tecnológica actual y cómo impacta en la forma en que desarrollamos y gestionamos aplicaciones y servicios?</w:t>
      </w:r>
    </w:p>
    <w:p w14:paraId="79E2C879" w14:textId="77777777" w:rsidR="00B155F6" w:rsidRPr="002B0CD7" w:rsidRDefault="00B155F6" w:rsidP="00B155F6">
      <w:pPr>
        <w:spacing w:after="0"/>
        <w:jc w:val="both"/>
        <w:rPr>
          <w:rFonts w:ascii="Arial" w:eastAsia="Times New Roman" w:hAnsi="Arial" w:cs="Arial"/>
          <w:bCs/>
          <w:sz w:val="20"/>
          <w:szCs w:val="20"/>
          <w:lang w:eastAsia="es-CO"/>
        </w:rPr>
      </w:pPr>
    </w:p>
    <w:p w14:paraId="54AF2555" w14:textId="77777777" w:rsidR="00B155F6" w:rsidRPr="002B0CD7" w:rsidRDefault="00B155F6" w:rsidP="00B155F6">
      <w:pPr>
        <w:spacing w:after="0"/>
        <w:jc w:val="both"/>
        <w:rPr>
          <w:rFonts w:ascii="Arial" w:eastAsia="Times New Roman" w:hAnsi="Arial" w:cs="Arial"/>
          <w:bCs/>
          <w:sz w:val="20"/>
          <w:szCs w:val="20"/>
          <w:lang w:eastAsia="es-CO"/>
        </w:rPr>
      </w:pPr>
      <w:r w:rsidRPr="002B0CD7">
        <w:rPr>
          <w:rFonts w:ascii="Arial" w:eastAsia="Times New Roman" w:hAnsi="Arial" w:cs="Arial"/>
          <w:bCs/>
          <w:sz w:val="20"/>
          <w:szCs w:val="20"/>
          <w:lang w:eastAsia="es-CO"/>
        </w:rPr>
        <w:t>* A través de una dinámica participativa (por ejemplo, una discusión en grupo), se compartirán y discutirán las opiniones y reflexiones sobre la importancia del Cloud Computing. Cada grupo tendrá la oportunidad de exponer sus conclusiones y argumentos.</w:t>
      </w:r>
    </w:p>
    <w:p w14:paraId="5E38076B" w14:textId="77777777" w:rsidR="00B155F6" w:rsidRPr="002B0CD7" w:rsidRDefault="00B155F6" w:rsidP="00B155F6">
      <w:pPr>
        <w:spacing w:after="0"/>
        <w:jc w:val="both"/>
        <w:rPr>
          <w:rFonts w:ascii="Arial" w:eastAsia="Times New Roman" w:hAnsi="Arial" w:cs="Arial"/>
          <w:bCs/>
          <w:sz w:val="20"/>
          <w:szCs w:val="20"/>
          <w:lang w:eastAsia="es-CO"/>
        </w:rPr>
      </w:pPr>
    </w:p>
    <w:p w14:paraId="376775A1" w14:textId="26817009" w:rsidR="00B96DAF" w:rsidRPr="002B0CD7" w:rsidRDefault="00B155F6" w:rsidP="00B155F6">
      <w:pPr>
        <w:spacing w:after="0"/>
        <w:jc w:val="both"/>
        <w:rPr>
          <w:rFonts w:ascii="Arial" w:eastAsia="Times New Roman" w:hAnsi="Arial" w:cs="Arial"/>
          <w:bCs/>
          <w:sz w:val="20"/>
          <w:szCs w:val="20"/>
          <w:lang w:eastAsia="es-CO"/>
        </w:rPr>
      </w:pPr>
      <w:r w:rsidRPr="002B0CD7">
        <w:rPr>
          <w:rFonts w:ascii="Arial" w:eastAsia="Times New Roman" w:hAnsi="Arial" w:cs="Arial"/>
          <w:bCs/>
          <w:sz w:val="20"/>
          <w:szCs w:val="20"/>
          <w:lang w:eastAsia="es-CO"/>
        </w:rPr>
        <w:t>Al finalizar la actividad, se llevará a cabo una sesión de retroalimentación donde se aclararán dudas y se profundizará en los conceptos abordados durante la discusión.</w:t>
      </w:r>
    </w:p>
    <w:p w14:paraId="4E23472E" w14:textId="77777777" w:rsidR="00B155F6" w:rsidRPr="00B155F6" w:rsidRDefault="00B155F6" w:rsidP="00B155F6">
      <w:pPr>
        <w:spacing w:after="0"/>
        <w:jc w:val="both"/>
        <w:rPr>
          <w:rFonts w:ascii="Arial" w:hAnsi="Arial" w:cs="Arial"/>
          <w:b/>
          <w:sz w:val="20"/>
          <w:szCs w:val="20"/>
        </w:rPr>
      </w:pPr>
    </w:p>
    <w:p w14:paraId="17188153" w14:textId="77777777" w:rsidR="00B96DAF" w:rsidRPr="00B155F6" w:rsidRDefault="00B96DAF" w:rsidP="00B96DAF">
      <w:pPr>
        <w:spacing w:after="0"/>
        <w:rPr>
          <w:rFonts w:ascii="Arial" w:hAnsi="Arial" w:cs="Arial"/>
          <w:b/>
          <w:sz w:val="20"/>
          <w:szCs w:val="20"/>
        </w:rPr>
      </w:pPr>
      <w:r w:rsidRPr="00B155F6">
        <w:rPr>
          <w:rFonts w:ascii="Arial" w:hAnsi="Arial" w:cs="Arial"/>
          <w:b/>
          <w:sz w:val="20"/>
          <w:szCs w:val="20"/>
        </w:rPr>
        <w:t xml:space="preserve">Duración de la actividad: </w:t>
      </w:r>
      <w:r w:rsidRPr="00B155F6">
        <w:rPr>
          <w:rFonts w:ascii="Arial" w:hAnsi="Arial" w:cs="Arial"/>
          <w:sz w:val="20"/>
          <w:szCs w:val="20"/>
        </w:rPr>
        <w:t>2 horas</w:t>
      </w:r>
    </w:p>
    <w:p w14:paraId="22260CD8" w14:textId="77777777" w:rsidR="00B96DAF" w:rsidRPr="00B155F6" w:rsidRDefault="00B96DAF" w:rsidP="00B96DAF">
      <w:pPr>
        <w:spacing w:after="0"/>
        <w:rPr>
          <w:rFonts w:ascii="Arial" w:hAnsi="Arial" w:cs="Arial"/>
          <w:b/>
          <w:sz w:val="20"/>
          <w:szCs w:val="20"/>
        </w:rPr>
      </w:pPr>
      <w:r w:rsidRPr="00B155F6">
        <w:rPr>
          <w:rFonts w:ascii="Arial" w:hAnsi="Arial" w:cs="Arial"/>
          <w:b/>
          <w:sz w:val="20"/>
          <w:szCs w:val="20"/>
        </w:rPr>
        <w:t>Modalidad:</w:t>
      </w:r>
      <w:r w:rsidRPr="00B155F6">
        <w:rPr>
          <w:rFonts w:ascii="Arial" w:hAnsi="Arial" w:cs="Arial"/>
          <w:sz w:val="20"/>
          <w:szCs w:val="20"/>
        </w:rPr>
        <w:t xml:space="preserve"> Grupos de cuatro (4) personas máximo</w:t>
      </w:r>
    </w:p>
    <w:p w14:paraId="28C77D15" w14:textId="77777777" w:rsidR="00B96DAF" w:rsidRDefault="00B96DAF" w:rsidP="00B96DAF">
      <w:pPr>
        <w:rPr>
          <w:rFonts w:ascii="Arial" w:hAnsi="Arial" w:cs="Arial"/>
          <w:sz w:val="20"/>
          <w:szCs w:val="20"/>
        </w:rPr>
      </w:pPr>
      <w:r w:rsidRPr="00B155F6">
        <w:rPr>
          <w:rFonts w:ascii="Arial" w:hAnsi="Arial" w:cs="Arial"/>
          <w:b/>
          <w:sz w:val="20"/>
          <w:szCs w:val="20"/>
        </w:rPr>
        <w:t>Recursos necesarios:</w:t>
      </w:r>
      <w:r w:rsidRPr="00B155F6">
        <w:rPr>
          <w:rFonts w:ascii="Arial" w:hAnsi="Arial" w:cs="Arial"/>
          <w:sz w:val="20"/>
          <w:szCs w:val="20"/>
        </w:rPr>
        <w:t xml:space="preserve"> Portátiles, TV o Video Beam</w:t>
      </w:r>
    </w:p>
    <w:p w14:paraId="0CA2086B" w14:textId="77777777" w:rsidR="00B155F6" w:rsidRDefault="00B155F6" w:rsidP="00B96DAF">
      <w:pPr>
        <w:rPr>
          <w:rFonts w:ascii="Arial" w:hAnsi="Arial" w:cs="Arial"/>
          <w:sz w:val="20"/>
          <w:szCs w:val="20"/>
        </w:rPr>
      </w:pPr>
    </w:p>
    <w:p w14:paraId="3C44F3FC" w14:textId="77777777" w:rsidR="00B155F6" w:rsidRDefault="00B155F6" w:rsidP="00B96DAF">
      <w:pPr>
        <w:rPr>
          <w:rFonts w:ascii="Arial" w:hAnsi="Arial" w:cs="Arial"/>
          <w:sz w:val="20"/>
          <w:szCs w:val="20"/>
        </w:rPr>
      </w:pPr>
    </w:p>
    <w:p w14:paraId="083965EA" w14:textId="77777777" w:rsidR="00B155F6" w:rsidRPr="00B155F6" w:rsidRDefault="00B155F6" w:rsidP="00B96DAF">
      <w:pPr>
        <w:rPr>
          <w:rFonts w:ascii="Arial" w:hAnsi="Arial" w:cs="Arial"/>
          <w:sz w:val="20"/>
          <w:szCs w:val="20"/>
        </w:rPr>
      </w:pPr>
    </w:p>
    <w:p w14:paraId="08165477" w14:textId="284E76E0" w:rsidR="00B96DAF" w:rsidRPr="000B3861" w:rsidRDefault="000B3861" w:rsidP="009936BF">
      <w:pPr>
        <w:rPr>
          <w:rFonts w:ascii="Arial" w:hAnsi="Arial" w:cs="Arial"/>
          <w:b/>
          <w:bCs/>
          <w:sz w:val="20"/>
          <w:szCs w:val="20"/>
        </w:rPr>
      </w:pPr>
      <w:r w:rsidRPr="000B3861">
        <w:rPr>
          <w:noProof/>
        </w:rPr>
        <w:lastRenderedPageBreak/>
        <w:drawing>
          <wp:anchor distT="0" distB="0" distL="114300" distR="114300" simplePos="0" relativeHeight="251669504" behindDoc="0" locked="0" layoutInCell="1" allowOverlap="1" wp14:anchorId="63CCCA82" wp14:editId="3168CD1A">
            <wp:simplePos x="0" y="0"/>
            <wp:positionH relativeFrom="column">
              <wp:posOffset>3314700</wp:posOffset>
            </wp:positionH>
            <wp:positionV relativeFrom="paragraph">
              <wp:posOffset>280670</wp:posOffset>
            </wp:positionV>
            <wp:extent cx="2628900" cy="1744980"/>
            <wp:effectExtent l="0" t="0" r="0" b="7620"/>
            <wp:wrapSquare wrapText="bothSides"/>
            <wp:docPr id="853602134" name="Imagen 3" descr="What is Cloud Computing? How Can it Benefit Our Comp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hat is Cloud Computing? How Can it Benefit Our Company?"/>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28900" cy="1744980"/>
                    </a:xfrm>
                    <a:prstGeom prst="rect">
                      <a:avLst/>
                    </a:prstGeom>
                    <a:noFill/>
                    <a:ln>
                      <a:noFill/>
                    </a:ln>
                  </pic:spPr>
                </pic:pic>
              </a:graphicData>
            </a:graphic>
            <wp14:sizeRelH relativeFrom="page">
              <wp14:pctWidth>0</wp14:pctWidth>
            </wp14:sizeRelH>
            <wp14:sizeRelV relativeFrom="page">
              <wp14:pctHeight>0</wp14:pctHeight>
            </wp14:sizeRelV>
          </wp:anchor>
        </w:drawing>
      </w:r>
      <w:r w:rsidR="00F01225" w:rsidRPr="000B3861">
        <w:rPr>
          <w:rFonts w:ascii="Arial" w:hAnsi="Arial" w:cs="Arial"/>
          <w:b/>
          <w:bCs/>
          <w:sz w:val="20"/>
          <w:szCs w:val="20"/>
        </w:rPr>
        <w:t>3.2 Actividad</w:t>
      </w:r>
      <w:r w:rsidR="00536E3F" w:rsidRPr="000B3861">
        <w:rPr>
          <w:rFonts w:ascii="Arial" w:hAnsi="Arial" w:cs="Arial"/>
          <w:b/>
          <w:bCs/>
          <w:sz w:val="20"/>
          <w:szCs w:val="20"/>
        </w:rPr>
        <w:t xml:space="preserve">es </w:t>
      </w:r>
      <w:r w:rsidR="00F01225" w:rsidRPr="000B3861">
        <w:rPr>
          <w:rFonts w:ascii="Arial" w:hAnsi="Arial" w:cs="Arial"/>
          <w:b/>
          <w:bCs/>
          <w:sz w:val="20"/>
          <w:szCs w:val="20"/>
        </w:rPr>
        <w:t xml:space="preserve"> de contextualización </w:t>
      </w:r>
    </w:p>
    <w:p w14:paraId="5BB317CB" w14:textId="0CC5547B" w:rsidR="00B96DAF" w:rsidRDefault="000B3861" w:rsidP="00B96DAF">
      <w:pPr>
        <w:spacing w:before="100" w:beforeAutospacing="1" w:after="198"/>
        <w:jc w:val="center"/>
        <w:rPr>
          <w:rFonts w:ascii="Arial" w:hAnsi="Arial" w:cs="Arial"/>
          <w:color w:val="FF0000"/>
          <w:sz w:val="20"/>
          <w:szCs w:val="20"/>
          <w:lang w:eastAsia="es-CO"/>
        </w:rPr>
      </w:pPr>
      <w:r>
        <w:rPr>
          <w:noProof/>
        </w:rPr>
        <w:drawing>
          <wp:anchor distT="0" distB="0" distL="114300" distR="114300" simplePos="0" relativeHeight="251668480" behindDoc="0" locked="0" layoutInCell="1" allowOverlap="1" wp14:anchorId="64950F8B" wp14:editId="3B4DA892">
            <wp:simplePos x="0" y="0"/>
            <wp:positionH relativeFrom="column">
              <wp:posOffset>60960</wp:posOffset>
            </wp:positionH>
            <wp:positionV relativeFrom="paragraph">
              <wp:posOffset>61595</wp:posOffset>
            </wp:positionV>
            <wp:extent cx="2004060" cy="1701165"/>
            <wp:effectExtent l="0" t="0" r="0" b="0"/>
            <wp:wrapSquare wrapText="bothSides"/>
            <wp:docPr id="841748601" name="Imagen 2" descr="Por qué le llaman “cloud computing” cuando quieren decir servicios en  internet…? - Andalucia L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r qué le llaman “cloud computing” cuando quieren decir servicios en  internet…? - Andalucia La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4060" cy="1701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78BD5E" w14:textId="13047D0F" w:rsidR="000B3861" w:rsidRDefault="000B3861" w:rsidP="00B96DAF">
      <w:pPr>
        <w:spacing w:before="100" w:beforeAutospacing="1" w:after="198"/>
        <w:jc w:val="center"/>
        <w:rPr>
          <w:rFonts w:ascii="Arial" w:hAnsi="Arial" w:cs="Arial"/>
          <w:color w:val="FF0000"/>
          <w:sz w:val="20"/>
          <w:szCs w:val="20"/>
          <w:lang w:eastAsia="es-CO"/>
        </w:rPr>
      </w:pPr>
    </w:p>
    <w:p w14:paraId="227219AA" w14:textId="78165DA4" w:rsidR="000B3861" w:rsidRDefault="000B3861" w:rsidP="00B96DAF">
      <w:pPr>
        <w:spacing w:before="100" w:beforeAutospacing="1" w:after="198"/>
        <w:jc w:val="center"/>
        <w:rPr>
          <w:rFonts w:ascii="Arial" w:hAnsi="Arial" w:cs="Arial"/>
          <w:color w:val="FF0000"/>
          <w:sz w:val="20"/>
          <w:szCs w:val="20"/>
          <w:lang w:eastAsia="es-CO"/>
        </w:rPr>
      </w:pPr>
    </w:p>
    <w:p w14:paraId="1683B1BB" w14:textId="2529516B" w:rsidR="000B3861" w:rsidRDefault="000B3861" w:rsidP="00B96DAF">
      <w:pPr>
        <w:spacing w:before="100" w:beforeAutospacing="1" w:after="198"/>
        <w:jc w:val="center"/>
        <w:rPr>
          <w:rFonts w:ascii="Arial" w:eastAsia="Times New Roman" w:hAnsi="Arial" w:cs="Arial"/>
          <w:b/>
          <w:color w:val="FF0000"/>
          <w:sz w:val="20"/>
          <w:szCs w:val="20"/>
          <w:lang w:eastAsia="es-CO"/>
        </w:rPr>
      </w:pPr>
    </w:p>
    <w:p w14:paraId="62732337" w14:textId="4A6D045F" w:rsidR="000B3861" w:rsidRDefault="000B3861" w:rsidP="00B96DAF">
      <w:pPr>
        <w:spacing w:before="100" w:beforeAutospacing="1" w:after="198"/>
        <w:jc w:val="center"/>
        <w:rPr>
          <w:rFonts w:ascii="Arial" w:eastAsia="Times New Roman" w:hAnsi="Arial" w:cs="Arial"/>
          <w:b/>
          <w:color w:val="FF0000"/>
          <w:sz w:val="20"/>
          <w:szCs w:val="20"/>
          <w:lang w:eastAsia="es-CO"/>
        </w:rPr>
      </w:pPr>
    </w:p>
    <w:p w14:paraId="1869AC80" w14:textId="79B177D1" w:rsidR="000B3861" w:rsidRDefault="000B3861" w:rsidP="00B96DAF">
      <w:pPr>
        <w:spacing w:before="100" w:beforeAutospacing="1" w:after="198"/>
        <w:jc w:val="center"/>
        <w:rPr>
          <w:rFonts w:ascii="Arial" w:eastAsia="Times New Roman" w:hAnsi="Arial" w:cs="Arial"/>
          <w:b/>
          <w:color w:val="FF0000"/>
          <w:sz w:val="20"/>
          <w:szCs w:val="20"/>
          <w:lang w:eastAsia="es-CO"/>
        </w:rPr>
      </w:pPr>
    </w:p>
    <w:p w14:paraId="1D6CE6F3" w14:textId="4A369B6C" w:rsidR="000357D9" w:rsidRPr="000B3861" w:rsidRDefault="009936BF" w:rsidP="00B96DAF">
      <w:pPr>
        <w:spacing w:before="100" w:beforeAutospacing="1" w:after="198"/>
        <w:jc w:val="both"/>
        <w:rPr>
          <w:rFonts w:ascii="Arial" w:hAnsi="Arial" w:cs="Arial"/>
          <w:b/>
          <w:sz w:val="20"/>
          <w:szCs w:val="20"/>
        </w:rPr>
      </w:pPr>
      <w:r w:rsidRPr="000B3861">
        <w:rPr>
          <w:rFonts w:ascii="Arial" w:hAnsi="Arial" w:cs="Arial"/>
          <w:b/>
          <w:sz w:val="20"/>
          <w:szCs w:val="20"/>
        </w:rPr>
        <w:t>A</w:t>
      </w:r>
      <w:r w:rsidR="000357D9" w:rsidRPr="000B3861">
        <w:rPr>
          <w:rFonts w:ascii="Arial" w:hAnsi="Arial" w:cs="Arial"/>
          <w:b/>
          <w:sz w:val="20"/>
          <w:szCs w:val="20"/>
        </w:rPr>
        <w:t xml:space="preserve">ctividad </w:t>
      </w:r>
      <w:r w:rsidRPr="000B3861">
        <w:rPr>
          <w:rFonts w:ascii="Arial" w:hAnsi="Arial" w:cs="Arial"/>
          <w:b/>
          <w:sz w:val="20"/>
          <w:szCs w:val="20"/>
        </w:rPr>
        <w:t>2</w:t>
      </w:r>
    </w:p>
    <w:p w14:paraId="7B05B202" w14:textId="77777777" w:rsidR="000B3861" w:rsidRPr="002B0CD7" w:rsidRDefault="000B3861" w:rsidP="00B96DAF">
      <w:pPr>
        <w:spacing w:before="100" w:beforeAutospacing="1" w:after="198"/>
        <w:jc w:val="both"/>
        <w:rPr>
          <w:rFonts w:ascii="Arial" w:hAnsi="Arial" w:cs="Arial"/>
          <w:bCs/>
          <w:sz w:val="20"/>
          <w:szCs w:val="20"/>
        </w:rPr>
      </w:pPr>
      <w:r w:rsidRPr="002B0CD7">
        <w:rPr>
          <w:rFonts w:ascii="Arial" w:hAnsi="Arial" w:cs="Arial"/>
          <w:bCs/>
          <w:sz w:val="20"/>
          <w:szCs w:val="20"/>
        </w:rPr>
        <w:t>infraestructura como servicio (IaaS), plataforma como servicio (PaaS), software como servicio (SaaS), contenedores, virtualización, escalabilidad horizontal y vertical, tolerancia a fallos, automatización de despliegue, gestión de recursos elástica y servicios de almacenamiento en la nube. Estos conceptos son fundamentales para comprender y aplicar eficazmente las tecnologías y servicios ofrecidos por el Cloud Computing.</w:t>
      </w:r>
    </w:p>
    <w:p w14:paraId="4A8B5FCE" w14:textId="72DF4923" w:rsidR="00B96DAF" w:rsidRPr="000B3861" w:rsidRDefault="00B96DAF" w:rsidP="00B96DAF">
      <w:pPr>
        <w:spacing w:before="100" w:beforeAutospacing="1" w:after="198"/>
        <w:jc w:val="both"/>
        <w:rPr>
          <w:rFonts w:ascii="Arial" w:eastAsia="Times New Roman" w:hAnsi="Arial" w:cs="Arial"/>
          <w:sz w:val="20"/>
          <w:szCs w:val="20"/>
          <w:u w:val="single"/>
          <w:lang w:eastAsia="es-CO"/>
        </w:rPr>
      </w:pPr>
      <w:r w:rsidRPr="000B3861">
        <w:rPr>
          <w:rFonts w:ascii="Arial" w:eastAsia="Times New Roman" w:hAnsi="Arial" w:cs="Arial"/>
          <w:sz w:val="20"/>
          <w:szCs w:val="20"/>
          <w:lang w:eastAsia="es-CO"/>
        </w:rPr>
        <w:t xml:space="preserve">En el ambiente de aprendizaje con la orientación, asesoría y acompañamiento del </w:t>
      </w:r>
      <w:r w:rsidRPr="000B3861">
        <w:rPr>
          <w:rFonts w:ascii="Arial" w:eastAsia="Times New Roman" w:hAnsi="Arial" w:cs="Arial"/>
          <w:bCs/>
          <w:sz w:val="20"/>
          <w:szCs w:val="20"/>
          <w:lang w:eastAsia="es-CO"/>
        </w:rPr>
        <w:t>INSTRUCTOR, realice las siguientes actividades:</w:t>
      </w:r>
    </w:p>
    <w:p w14:paraId="23904F3C" w14:textId="77777777" w:rsidR="00D056D1" w:rsidRPr="00D056D1" w:rsidRDefault="00D056D1" w:rsidP="00D056D1">
      <w:pPr>
        <w:spacing w:after="0"/>
        <w:rPr>
          <w:rFonts w:ascii="Arial" w:eastAsiaTheme="minorHAnsi" w:hAnsi="Arial" w:cs="Arial"/>
          <w:sz w:val="20"/>
          <w:szCs w:val="20"/>
        </w:rPr>
      </w:pPr>
    </w:p>
    <w:p w14:paraId="723C7E59" w14:textId="77777777" w:rsidR="00D056D1" w:rsidRPr="00976B38" w:rsidRDefault="00D056D1" w:rsidP="00D056D1">
      <w:pPr>
        <w:spacing w:after="0"/>
        <w:rPr>
          <w:rFonts w:ascii="Arial" w:eastAsiaTheme="minorHAnsi" w:hAnsi="Arial" w:cs="Arial"/>
          <w:b/>
          <w:bCs/>
          <w:sz w:val="20"/>
          <w:szCs w:val="20"/>
        </w:rPr>
      </w:pPr>
      <w:r w:rsidRPr="00976B38">
        <w:rPr>
          <w:rFonts w:ascii="Arial" w:eastAsiaTheme="minorHAnsi" w:hAnsi="Arial" w:cs="Arial"/>
          <w:b/>
          <w:bCs/>
          <w:sz w:val="20"/>
          <w:szCs w:val="20"/>
        </w:rPr>
        <w:t>Taller # 1 de Cloud Computing</w:t>
      </w:r>
    </w:p>
    <w:p w14:paraId="15C8019A" w14:textId="77777777" w:rsidR="00D056D1" w:rsidRPr="00D056D1" w:rsidRDefault="00D056D1" w:rsidP="00D056D1">
      <w:pPr>
        <w:spacing w:after="0"/>
        <w:rPr>
          <w:rFonts w:ascii="Arial" w:eastAsiaTheme="minorHAnsi" w:hAnsi="Arial" w:cs="Arial"/>
          <w:sz w:val="20"/>
          <w:szCs w:val="20"/>
        </w:rPr>
      </w:pPr>
    </w:p>
    <w:p w14:paraId="34F223F9" w14:textId="77777777" w:rsidR="00D056D1" w:rsidRPr="00D056D1" w:rsidRDefault="00D056D1" w:rsidP="00D056D1">
      <w:pPr>
        <w:spacing w:after="0"/>
        <w:rPr>
          <w:rFonts w:ascii="Arial" w:eastAsiaTheme="minorHAnsi" w:hAnsi="Arial" w:cs="Arial"/>
          <w:sz w:val="20"/>
          <w:szCs w:val="20"/>
        </w:rPr>
      </w:pPr>
      <w:r w:rsidRPr="00D056D1">
        <w:rPr>
          <w:rFonts w:ascii="Arial" w:eastAsiaTheme="minorHAnsi" w:hAnsi="Arial" w:cs="Arial"/>
          <w:sz w:val="20"/>
          <w:szCs w:val="20"/>
        </w:rPr>
        <w:t>Objetivo: Introducir a los participantes en los conceptos básicos del Cloud Computing y su importancia en la actualidad.</w:t>
      </w:r>
    </w:p>
    <w:p w14:paraId="485AD5AF" w14:textId="77777777" w:rsidR="00D056D1" w:rsidRPr="00D056D1" w:rsidRDefault="00D056D1" w:rsidP="00D056D1">
      <w:pPr>
        <w:spacing w:after="0"/>
        <w:rPr>
          <w:rFonts w:ascii="Arial" w:eastAsiaTheme="minorHAnsi" w:hAnsi="Arial" w:cs="Arial"/>
          <w:sz w:val="20"/>
          <w:szCs w:val="20"/>
        </w:rPr>
      </w:pPr>
    </w:p>
    <w:p w14:paraId="5FC46653" w14:textId="77777777" w:rsidR="00D056D1" w:rsidRPr="00D056D1" w:rsidRDefault="00D056D1" w:rsidP="00D056D1">
      <w:pPr>
        <w:spacing w:after="0"/>
        <w:rPr>
          <w:rFonts w:ascii="Arial" w:eastAsiaTheme="minorHAnsi" w:hAnsi="Arial" w:cs="Arial"/>
          <w:sz w:val="20"/>
          <w:szCs w:val="20"/>
        </w:rPr>
      </w:pPr>
      <w:r w:rsidRPr="00D056D1">
        <w:rPr>
          <w:rFonts w:ascii="Arial" w:eastAsiaTheme="minorHAnsi" w:hAnsi="Arial" w:cs="Arial"/>
          <w:sz w:val="20"/>
          <w:szCs w:val="20"/>
        </w:rPr>
        <w:t>Pasos del taller:</w:t>
      </w:r>
    </w:p>
    <w:p w14:paraId="0C96707F" w14:textId="77777777" w:rsidR="00D056D1" w:rsidRPr="00D056D1" w:rsidRDefault="00D056D1" w:rsidP="00D056D1">
      <w:pPr>
        <w:spacing w:after="0"/>
        <w:rPr>
          <w:rFonts w:ascii="Arial" w:eastAsiaTheme="minorHAnsi" w:hAnsi="Arial" w:cs="Arial"/>
          <w:sz w:val="20"/>
          <w:szCs w:val="20"/>
        </w:rPr>
      </w:pPr>
    </w:p>
    <w:p w14:paraId="026672A9" w14:textId="77777777" w:rsidR="00D056D1" w:rsidRPr="00D056D1" w:rsidRDefault="00D056D1" w:rsidP="00D056D1">
      <w:pPr>
        <w:spacing w:after="0"/>
        <w:rPr>
          <w:rFonts w:ascii="Arial" w:eastAsiaTheme="minorHAnsi" w:hAnsi="Arial" w:cs="Arial"/>
          <w:sz w:val="20"/>
          <w:szCs w:val="20"/>
        </w:rPr>
      </w:pPr>
      <w:r w:rsidRPr="00D056D1">
        <w:rPr>
          <w:rFonts w:ascii="Arial" w:eastAsiaTheme="minorHAnsi" w:hAnsi="Arial" w:cs="Arial"/>
          <w:sz w:val="20"/>
          <w:szCs w:val="20"/>
        </w:rPr>
        <w:t>Introducción al Cloud Computing (60 minutos):</w:t>
      </w:r>
    </w:p>
    <w:p w14:paraId="2F496B8D" w14:textId="77777777" w:rsidR="00D056D1" w:rsidRPr="00D056D1" w:rsidRDefault="00D056D1" w:rsidP="00D056D1">
      <w:pPr>
        <w:spacing w:after="0"/>
        <w:rPr>
          <w:rFonts w:ascii="Arial" w:eastAsiaTheme="minorHAnsi" w:hAnsi="Arial" w:cs="Arial"/>
          <w:sz w:val="20"/>
          <w:szCs w:val="20"/>
        </w:rPr>
      </w:pPr>
    </w:p>
    <w:p w14:paraId="2EAFD5DF" w14:textId="77777777" w:rsidR="00D056D1" w:rsidRPr="00801C2E" w:rsidRDefault="00D056D1" w:rsidP="00801C2E">
      <w:pPr>
        <w:pStyle w:val="Prrafodelista"/>
        <w:numPr>
          <w:ilvl w:val="0"/>
          <w:numId w:val="35"/>
        </w:numPr>
        <w:spacing w:after="0"/>
        <w:rPr>
          <w:rFonts w:ascii="Arial" w:hAnsi="Arial" w:cs="Arial"/>
          <w:sz w:val="20"/>
          <w:szCs w:val="20"/>
        </w:rPr>
      </w:pPr>
      <w:r w:rsidRPr="00801C2E">
        <w:rPr>
          <w:rFonts w:ascii="Arial" w:hAnsi="Arial" w:cs="Arial"/>
          <w:sz w:val="20"/>
          <w:szCs w:val="20"/>
        </w:rPr>
        <w:t>Explicación de qué es el Cloud Computing y sus modelos de servicio (IaaS, PaaS, SaaS).</w:t>
      </w:r>
    </w:p>
    <w:p w14:paraId="2AAC87BB" w14:textId="77777777" w:rsidR="00D056D1" w:rsidRPr="00801C2E" w:rsidRDefault="00D056D1" w:rsidP="00801C2E">
      <w:pPr>
        <w:pStyle w:val="Prrafodelista"/>
        <w:numPr>
          <w:ilvl w:val="0"/>
          <w:numId w:val="35"/>
        </w:numPr>
        <w:spacing w:after="0"/>
        <w:rPr>
          <w:rFonts w:ascii="Arial" w:hAnsi="Arial" w:cs="Arial"/>
          <w:sz w:val="20"/>
          <w:szCs w:val="20"/>
        </w:rPr>
      </w:pPr>
      <w:r w:rsidRPr="00801C2E">
        <w:rPr>
          <w:rFonts w:ascii="Arial" w:hAnsi="Arial" w:cs="Arial"/>
          <w:sz w:val="20"/>
          <w:szCs w:val="20"/>
        </w:rPr>
        <w:t>Discusión sobre las ventajas y desafíos del Cloud Computing.</w:t>
      </w:r>
    </w:p>
    <w:p w14:paraId="37DFE1DB" w14:textId="77777777" w:rsidR="00D056D1" w:rsidRPr="00801C2E" w:rsidRDefault="00D056D1" w:rsidP="00801C2E">
      <w:pPr>
        <w:pStyle w:val="Prrafodelista"/>
        <w:numPr>
          <w:ilvl w:val="0"/>
          <w:numId w:val="35"/>
        </w:numPr>
        <w:spacing w:after="0"/>
        <w:rPr>
          <w:rFonts w:ascii="Arial" w:hAnsi="Arial" w:cs="Arial"/>
          <w:sz w:val="20"/>
          <w:szCs w:val="20"/>
        </w:rPr>
      </w:pPr>
      <w:r w:rsidRPr="00801C2E">
        <w:rPr>
          <w:rFonts w:ascii="Arial" w:hAnsi="Arial" w:cs="Arial"/>
          <w:sz w:val="20"/>
          <w:szCs w:val="20"/>
        </w:rPr>
        <w:t>Ejemplos de aplicaciones del Cloud Computing en la vida cotidiana y en la industria.</w:t>
      </w:r>
    </w:p>
    <w:p w14:paraId="22E86EFE" w14:textId="77777777" w:rsidR="00D056D1" w:rsidRPr="00D056D1" w:rsidRDefault="00D056D1" w:rsidP="00D056D1">
      <w:pPr>
        <w:spacing w:after="0"/>
        <w:rPr>
          <w:rFonts w:ascii="Arial" w:eastAsiaTheme="minorHAnsi" w:hAnsi="Arial" w:cs="Arial"/>
          <w:sz w:val="20"/>
          <w:szCs w:val="20"/>
        </w:rPr>
      </w:pPr>
    </w:p>
    <w:p w14:paraId="49F6D758" w14:textId="77777777" w:rsidR="00D056D1" w:rsidRDefault="00D056D1" w:rsidP="00D056D1">
      <w:pPr>
        <w:spacing w:after="0"/>
        <w:rPr>
          <w:rFonts w:ascii="Arial" w:eastAsiaTheme="minorHAnsi" w:hAnsi="Arial" w:cs="Arial"/>
          <w:sz w:val="20"/>
          <w:szCs w:val="20"/>
        </w:rPr>
      </w:pPr>
      <w:r w:rsidRPr="00D056D1">
        <w:rPr>
          <w:rFonts w:ascii="Arial" w:eastAsiaTheme="minorHAnsi" w:hAnsi="Arial" w:cs="Arial"/>
          <w:sz w:val="20"/>
          <w:szCs w:val="20"/>
        </w:rPr>
        <w:t>Principales proveedores y servicios en la nube (60 minutos):</w:t>
      </w:r>
    </w:p>
    <w:p w14:paraId="4AC0E852" w14:textId="77777777" w:rsidR="00801C2E" w:rsidRPr="00D056D1" w:rsidRDefault="00801C2E" w:rsidP="00D056D1">
      <w:pPr>
        <w:spacing w:after="0"/>
        <w:rPr>
          <w:rFonts w:ascii="Arial" w:eastAsiaTheme="minorHAnsi" w:hAnsi="Arial" w:cs="Arial"/>
          <w:sz w:val="20"/>
          <w:szCs w:val="20"/>
        </w:rPr>
      </w:pPr>
    </w:p>
    <w:p w14:paraId="1DB03957" w14:textId="77777777" w:rsidR="00D056D1" w:rsidRPr="00801C2E" w:rsidRDefault="00D056D1" w:rsidP="00801C2E">
      <w:pPr>
        <w:pStyle w:val="Prrafodelista"/>
        <w:numPr>
          <w:ilvl w:val="0"/>
          <w:numId w:val="36"/>
        </w:numPr>
        <w:spacing w:after="0"/>
        <w:rPr>
          <w:rFonts w:ascii="Arial" w:hAnsi="Arial" w:cs="Arial"/>
          <w:sz w:val="20"/>
          <w:szCs w:val="20"/>
        </w:rPr>
      </w:pPr>
      <w:r w:rsidRPr="00801C2E">
        <w:rPr>
          <w:rFonts w:ascii="Arial" w:hAnsi="Arial" w:cs="Arial"/>
          <w:sz w:val="20"/>
          <w:szCs w:val="20"/>
        </w:rPr>
        <w:t>Presentación de los principales proveedores de servicios en la nube (AWS, Google Cloud Platform, Microsoft Azure, etc.).</w:t>
      </w:r>
    </w:p>
    <w:p w14:paraId="0C948770" w14:textId="77777777" w:rsidR="00D056D1" w:rsidRPr="00801C2E" w:rsidRDefault="00D056D1" w:rsidP="00801C2E">
      <w:pPr>
        <w:pStyle w:val="Prrafodelista"/>
        <w:numPr>
          <w:ilvl w:val="0"/>
          <w:numId w:val="36"/>
        </w:numPr>
        <w:spacing w:after="0"/>
        <w:rPr>
          <w:rFonts w:ascii="Arial" w:hAnsi="Arial" w:cs="Arial"/>
          <w:sz w:val="20"/>
          <w:szCs w:val="20"/>
        </w:rPr>
      </w:pPr>
      <w:r w:rsidRPr="00801C2E">
        <w:rPr>
          <w:rFonts w:ascii="Arial" w:hAnsi="Arial" w:cs="Arial"/>
          <w:sz w:val="20"/>
          <w:szCs w:val="20"/>
        </w:rPr>
        <w:t>Comparación de los servicios ofrecidos por cada proveedor y sus respectivas fortalezas.</w:t>
      </w:r>
    </w:p>
    <w:p w14:paraId="391C9C72" w14:textId="77777777" w:rsidR="00D056D1" w:rsidRPr="00D056D1" w:rsidRDefault="00D056D1" w:rsidP="00D056D1">
      <w:pPr>
        <w:spacing w:after="0"/>
        <w:rPr>
          <w:rFonts w:ascii="Arial" w:eastAsiaTheme="minorHAnsi" w:hAnsi="Arial" w:cs="Arial"/>
          <w:sz w:val="20"/>
          <w:szCs w:val="20"/>
        </w:rPr>
      </w:pPr>
    </w:p>
    <w:p w14:paraId="19AA8334" w14:textId="77777777" w:rsidR="00D056D1" w:rsidRPr="00D056D1" w:rsidRDefault="00D056D1" w:rsidP="00D056D1">
      <w:pPr>
        <w:spacing w:after="0"/>
        <w:rPr>
          <w:rFonts w:ascii="Arial" w:eastAsiaTheme="minorHAnsi" w:hAnsi="Arial" w:cs="Arial"/>
          <w:sz w:val="20"/>
          <w:szCs w:val="20"/>
        </w:rPr>
      </w:pPr>
      <w:r w:rsidRPr="00D056D1">
        <w:rPr>
          <w:rFonts w:ascii="Arial" w:eastAsiaTheme="minorHAnsi" w:hAnsi="Arial" w:cs="Arial"/>
          <w:sz w:val="20"/>
          <w:szCs w:val="20"/>
        </w:rPr>
        <w:t>Consideraciones éticas, legales y futuro del Cloud Computing (60 minutos):</w:t>
      </w:r>
    </w:p>
    <w:p w14:paraId="3D7827CD" w14:textId="77777777" w:rsidR="00D056D1" w:rsidRPr="00801C2E" w:rsidRDefault="00D056D1" w:rsidP="00801C2E">
      <w:pPr>
        <w:pStyle w:val="Prrafodelista"/>
        <w:numPr>
          <w:ilvl w:val="0"/>
          <w:numId w:val="37"/>
        </w:numPr>
        <w:spacing w:after="0"/>
        <w:rPr>
          <w:rFonts w:ascii="Arial" w:hAnsi="Arial" w:cs="Arial"/>
          <w:sz w:val="20"/>
          <w:szCs w:val="20"/>
        </w:rPr>
      </w:pPr>
      <w:r w:rsidRPr="00801C2E">
        <w:rPr>
          <w:rFonts w:ascii="Arial" w:hAnsi="Arial" w:cs="Arial"/>
          <w:sz w:val="20"/>
          <w:szCs w:val="20"/>
        </w:rPr>
        <w:t>Discusión sobre consideraciones éticas y legales relacionadas con el uso del Cloud Computing.</w:t>
      </w:r>
    </w:p>
    <w:p w14:paraId="459BA902" w14:textId="77777777" w:rsidR="00D056D1" w:rsidRPr="00801C2E" w:rsidRDefault="00D056D1" w:rsidP="00801C2E">
      <w:pPr>
        <w:pStyle w:val="Prrafodelista"/>
        <w:numPr>
          <w:ilvl w:val="0"/>
          <w:numId w:val="37"/>
        </w:numPr>
        <w:spacing w:after="0"/>
        <w:rPr>
          <w:rFonts w:ascii="Arial" w:hAnsi="Arial" w:cs="Arial"/>
          <w:sz w:val="20"/>
          <w:szCs w:val="20"/>
        </w:rPr>
      </w:pPr>
      <w:r w:rsidRPr="00801C2E">
        <w:rPr>
          <w:rFonts w:ascii="Arial" w:hAnsi="Arial" w:cs="Arial"/>
          <w:sz w:val="20"/>
          <w:szCs w:val="20"/>
        </w:rPr>
        <w:lastRenderedPageBreak/>
        <w:t>Reflexión sobre las tendencias futuras del Cloud Computing y nuevas tecnologías emergentes.</w:t>
      </w:r>
    </w:p>
    <w:p w14:paraId="26142B47" w14:textId="77777777" w:rsidR="00D056D1" w:rsidRPr="00801C2E" w:rsidRDefault="00D056D1" w:rsidP="00801C2E">
      <w:pPr>
        <w:pStyle w:val="Prrafodelista"/>
        <w:numPr>
          <w:ilvl w:val="0"/>
          <w:numId w:val="37"/>
        </w:numPr>
        <w:spacing w:after="0"/>
        <w:rPr>
          <w:rFonts w:ascii="Arial" w:hAnsi="Arial" w:cs="Arial"/>
          <w:sz w:val="20"/>
          <w:szCs w:val="20"/>
        </w:rPr>
      </w:pPr>
      <w:r w:rsidRPr="00801C2E">
        <w:rPr>
          <w:rFonts w:ascii="Arial" w:hAnsi="Arial" w:cs="Arial"/>
          <w:sz w:val="20"/>
          <w:szCs w:val="20"/>
        </w:rPr>
        <w:t>Sesión de preguntas y respuestas para aclarar dudas y profundizar en temas específicos.</w:t>
      </w:r>
    </w:p>
    <w:p w14:paraId="48D9BDAF" w14:textId="77777777" w:rsidR="00D056D1" w:rsidRDefault="00D056D1" w:rsidP="00D056D1">
      <w:pPr>
        <w:spacing w:after="0"/>
        <w:rPr>
          <w:rFonts w:ascii="Arial" w:eastAsiaTheme="minorHAnsi" w:hAnsi="Arial" w:cs="Arial"/>
          <w:color w:val="FF0000"/>
          <w:sz w:val="20"/>
          <w:szCs w:val="20"/>
        </w:rPr>
      </w:pPr>
    </w:p>
    <w:p w14:paraId="3AEDD333" w14:textId="77777777" w:rsidR="007439D0" w:rsidRDefault="007439D0" w:rsidP="00D056D1">
      <w:pPr>
        <w:spacing w:after="0"/>
        <w:rPr>
          <w:rFonts w:ascii="Arial" w:eastAsiaTheme="minorHAnsi" w:hAnsi="Arial" w:cs="Arial"/>
          <w:color w:val="FF0000"/>
          <w:sz w:val="20"/>
          <w:szCs w:val="20"/>
        </w:rPr>
      </w:pPr>
    </w:p>
    <w:p w14:paraId="45BB0F8B" w14:textId="6ECCFB83" w:rsidR="00B96DAF" w:rsidRPr="001B36E2" w:rsidRDefault="00B96DAF" w:rsidP="00D056D1">
      <w:pPr>
        <w:spacing w:after="0"/>
        <w:rPr>
          <w:rFonts w:ascii="Arial" w:hAnsi="Arial" w:cs="Arial"/>
          <w:b/>
          <w:sz w:val="20"/>
          <w:szCs w:val="20"/>
        </w:rPr>
      </w:pPr>
      <w:r w:rsidRPr="001B36E2">
        <w:rPr>
          <w:rFonts w:ascii="Arial" w:hAnsi="Arial" w:cs="Arial"/>
          <w:b/>
          <w:sz w:val="20"/>
          <w:szCs w:val="20"/>
        </w:rPr>
        <w:t>Evidencias de aprendizaje:</w:t>
      </w:r>
    </w:p>
    <w:p w14:paraId="34501EF0" w14:textId="77777777" w:rsidR="00B96DAF" w:rsidRPr="00F022A8" w:rsidRDefault="00B96DAF" w:rsidP="00B96DAF">
      <w:pPr>
        <w:spacing w:after="0"/>
        <w:rPr>
          <w:rFonts w:ascii="Arial" w:hAnsi="Arial" w:cs="Arial"/>
          <w:b/>
          <w:color w:val="FF0000"/>
          <w:sz w:val="20"/>
          <w:szCs w:val="20"/>
        </w:rPr>
      </w:pPr>
    </w:p>
    <w:tbl>
      <w:tblPr>
        <w:tblStyle w:val="Tablaconcuadrcula"/>
        <w:tblW w:w="0" w:type="auto"/>
        <w:tblInd w:w="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6292"/>
      </w:tblGrid>
      <w:tr w:rsidR="00F31F49" w:rsidRPr="00F022A8" w14:paraId="5BFA496F" w14:textId="77777777" w:rsidTr="00EE25F4">
        <w:trPr>
          <w:trHeight w:val="2035"/>
        </w:trPr>
        <w:tc>
          <w:tcPr>
            <w:tcW w:w="2693" w:type="dxa"/>
          </w:tcPr>
          <w:p w14:paraId="00BFB60F" w14:textId="0D8F6FCD" w:rsidR="00B96DAF" w:rsidRPr="00F022A8" w:rsidRDefault="001B36E2" w:rsidP="00EE25F4">
            <w:pPr>
              <w:pStyle w:val="Sinespaciado"/>
              <w:spacing w:line="276" w:lineRule="auto"/>
              <w:rPr>
                <w:rFonts w:ascii="Arial" w:hAnsi="Arial" w:cs="Arial"/>
                <w:color w:val="FF0000"/>
                <w:sz w:val="20"/>
                <w:szCs w:val="20"/>
              </w:rPr>
            </w:pPr>
            <w:r>
              <w:rPr>
                <w:noProof/>
              </w:rPr>
              <w:drawing>
                <wp:anchor distT="0" distB="0" distL="114300" distR="114300" simplePos="0" relativeHeight="251670528" behindDoc="0" locked="0" layoutInCell="1" allowOverlap="1" wp14:anchorId="338758D6" wp14:editId="31E2E2F7">
                  <wp:simplePos x="0" y="0"/>
                  <wp:positionH relativeFrom="column">
                    <wp:posOffset>1270</wp:posOffset>
                  </wp:positionH>
                  <wp:positionV relativeFrom="paragraph">
                    <wp:posOffset>1270</wp:posOffset>
                  </wp:positionV>
                  <wp:extent cx="1572895" cy="1297940"/>
                  <wp:effectExtent l="0" t="0" r="8255" b="0"/>
                  <wp:wrapSquare wrapText="bothSides"/>
                  <wp:docPr id="1936726809" name="Imagen 4" descr="Simplifica y gana, servicios en la nube | Empresas | INCI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implifica y gana, servicios en la nube | Empresas | INCIB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12979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292" w:type="dxa"/>
          </w:tcPr>
          <w:p w14:paraId="55B7FAE5" w14:textId="77777777" w:rsidR="00B96DAF" w:rsidRPr="001B36E2" w:rsidRDefault="00B96DAF" w:rsidP="00EE25F4">
            <w:pPr>
              <w:ind w:right="170"/>
              <w:jc w:val="both"/>
              <w:rPr>
                <w:rFonts w:ascii="Arial" w:hAnsi="Arial" w:cs="Arial"/>
                <w:sz w:val="20"/>
                <w:szCs w:val="20"/>
              </w:rPr>
            </w:pPr>
            <w:r w:rsidRPr="001B36E2">
              <w:rPr>
                <w:rFonts w:ascii="Arial" w:hAnsi="Arial" w:cs="Arial"/>
                <w:sz w:val="20"/>
                <w:szCs w:val="20"/>
              </w:rPr>
              <w:t xml:space="preserve">Actividad de diagnóstico: Para tener conocimiento de su proceso de aprendizaje, se requiere que usted reúna las siguientes evidencias de aprendizaje y las entregue de la siguiente manera. </w:t>
            </w:r>
          </w:p>
          <w:p w14:paraId="0E210BCC" w14:textId="2993E207" w:rsidR="00B96DAF" w:rsidRPr="00140C30" w:rsidRDefault="00B96DAF" w:rsidP="00B96DAF">
            <w:pPr>
              <w:numPr>
                <w:ilvl w:val="0"/>
                <w:numId w:val="28"/>
              </w:numPr>
              <w:spacing w:after="0"/>
              <w:ind w:right="170"/>
              <w:jc w:val="both"/>
              <w:rPr>
                <w:rFonts w:ascii="Arial" w:hAnsi="Arial" w:cs="Arial"/>
                <w:b/>
                <w:bCs/>
                <w:sz w:val="20"/>
                <w:szCs w:val="20"/>
              </w:rPr>
            </w:pPr>
            <w:r w:rsidRPr="00140C30">
              <w:rPr>
                <w:rFonts w:ascii="Arial" w:hAnsi="Arial" w:cs="Arial"/>
                <w:b/>
                <w:bCs/>
                <w:sz w:val="20"/>
                <w:szCs w:val="20"/>
              </w:rPr>
              <w:t xml:space="preserve">Taller # 1 “Repaso de conocimientos adquiridos en </w:t>
            </w:r>
            <w:r w:rsidR="001B36E2" w:rsidRPr="00140C30">
              <w:rPr>
                <w:rFonts w:ascii="Arial" w:hAnsi="Arial" w:cs="Arial"/>
                <w:b/>
                <w:bCs/>
                <w:sz w:val="20"/>
                <w:szCs w:val="20"/>
              </w:rPr>
              <w:t>Cloud Computing</w:t>
            </w:r>
          </w:p>
          <w:p w14:paraId="24CE3F91" w14:textId="77777777" w:rsidR="00B96DAF" w:rsidRPr="00F022A8" w:rsidRDefault="00B96DAF" w:rsidP="00EE25F4">
            <w:pPr>
              <w:spacing w:after="0"/>
              <w:ind w:right="170"/>
              <w:jc w:val="both"/>
              <w:rPr>
                <w:rFonts w:ascii="Arial" w:hAnsi="Arial" w:cs="Arial"/>
                <w:color w:val="FF0000"/>
                <w:sz w:val="20"/>
                <w:szCs w:val="20"/>
              </w:rPr>
            </w:pPr>
          </w:p>
          <w:p w14:paraId="176968D5" w14:textId="1FA51942" w:rsidR="00B96DAF" w:rsidRPr="001B36E2" w:rsidRDefault="00B96DAF" w:rsidP="00EE25F4">
            <w:pPr>
              <w:spacing w:after="0"/>
              <w:ind w:left="170"/>
              <w:jc w:val="both"/>
              <w:rPr>
                <w:rFonts w:ascii="Arial" w:hAnsi="Arial" w:cs="Arial"/>
                <w:sz w:val="20"/>
                <w:szCs w:val="20"/>
              </w:rPr>
            </w:pPr>
            <w:r w:rsidRPr="001B36E2">
              <w:rPr>
                <w:rFonts w:ascii="Arial" w:hAnsi="Arial" w:cs="Arial"/>
                <w:b/>
                <w:sz w:val="20"/>
                <w:szCs w:val="20"/>
              </w:rPr>
              <w:t>Duración de la actividad:</w:t>
            </w:r>
            <w:r w:rsidRPr="001B36E2">
              <w:rPr>
                <w:rFonts w:ascii="Arial" w:hAnsi="Arial" w:cs="Arial"/>
                <w:sz w:val="20"/>
                <w:szCs w:val="20"/>
              </w:rPr>
              <w:t xml:space="preserve"> </w:t>
            </w:r>
            <w:r w:rsidR="000960FF" w:rsidRPr="001B36E2">
              <w:rPr>
                <w:rFonts w:ascii="Arial" w:hAnsi="Arial" w:cs="Arial"/>
                <w:sz w:val="20"/>
                <w:szCs w:val="20"/>
              </w:rPr>
              <w:t>3</w:t>
            </w:r>
            <w:r w:rsidRPr="001B36E2">
              <w:rPr>
                <w:rFonts w:ascii="Arial" w:hAnsi="Arial" w:cs="Arial"/>
                <w:sz w:val="20"/>
                <w:szCs w:val="20"/>
              </w:rPr>
              <w:t xml:space="preserve"> horas </w:t>
            </w:r>
          </w:p>
          <w:p w14:paraId="41E76DF9" w14:textId="77777777" w:rsidR="00B96DAF" w:rsidRPr="001B36E2" w:rsidRDefault="00B96DAF" w:rsidP="00EE25F4">
            <w:pPr>
              <w:spacing w:after="0"/>
              <w:ind w:left="170"/>
              <w:jc w:val="both"/>
              <w:rPr>
                <w:rFonts w:ascii="Arial" w:hAnsi="Arial" w:cs="Arial"/>
                <w:sz w:val="20"/>
                <w:szCs w:val="20"/>
              </w:rPr>
            </w:pPr>
            <w:r w:rsidRPr="001B36E2">
              <w:rPr>
                <w:rFonts w:ascii="Arial" w:hAnsi="Arial" w:cs="Arial"/>
                <w:b/>
                <w:sz w:val="20"/>
                <w:szCs w:val="20"/>
              </w:rPr>
              <w:t xml:space="preserve">Modalidad: </w:t>
            </w:r>
            <w:r w:rsidRPr="001B36E2">
              <w:rPr>
                <w:rFonts w:ascii="Arial" w:hAnsi="Arial" w:cs="Arial"/>
                <w:sz w:val="20"/>
                <w:szCs w:val="20"/>
              </w:rPr>
              <w:t>grupal</w:t>
            </w:r>
          </w:p>
          <w:p w14:paraId="040EF275" w14:textId="77777777" w:rsidR="00536E3F" w:rsidRPr="001B36E2" w:rsidRDefault="00536E3F" w:rsidP="00EE25F4">
            <w:pPr>
              <w:spacing w:after="0"/>
              <w:ind w:left="170"/>
              <w:jc w:val="both"/>
              <w:rPr>
                <w:rFonts w:ascii="Arial" w:hAnsi="Arial" w:cs="Arial"/>
                <w:sz w:val="20"/>
                <w:szCs w:val="20"/>
              </w:rPr>
            </w:pPr>
          </w:p>
          <w:p w14:paraId="3921F6AD" w14:textId="77777777" w:rsidR="00536E3F" w:rsidRPr="001B36E2" w:rsidRDefault="00536E3F" w:rsidP="00536E3F">
            <w:pPr>
              <w:spacing w:after="0"/>
              <w:ind w:left="170"/>
              <w:jc w:val="both"/>
              <w:rPr>
                <w:rFonts w:ascii="Arial" w:hAnsi="Arial" w:cs="Arial"/>
                <w:sz w:val="20"/>
                <w:szCs w:val="20"/>
              </w:rPr>
            </w:pPr>
          </w:p>
          <w:p w14:paraId="6672C4F1" w14:textId="77777777" w:rsidR="00B96DAF" w:rsidRPr="00F022A8" w:rsidRDefault="00B96DAF" w:rsidP="00EE25F4">
            <w:pPr>
              <w:spacing w:after="0"/>
              <w:ind w:left="530" w:right="170"/>
              <w:jc w:val="both"/>
              <w:rPr>
                <w:rFonts w:ascii="Arial" w:hAnsi="Arial" w:cs="Arial"/>
                <w:color w:val="FF0000"/>
                <w:sz w:val="20"/>
                <w:szCs w:val="20"/>
              </w:rPr>
            </w:pPr>
          </w:p>
        </w:tc>
      </w:tr>
    </w:tbl>
    <w:p w14:paraId="2E3D4FE6" w14:textId="23F4ACF2" w:rsidR="00536E3F" w:rsidRPr="007439D0" w:rsidRDefault="00536E3F" w:rsidP="00B96DAF">
      <w:pPr>
        <w:spacing w:before="100" w:beforeAutospacing="1" w:after="198"/>
        <w:jc w:val="both"/>
        <w:rPr>
          <w:rFonts w:ascii="Arial" w:eastAsia="Times New Roman" w:hAnsi="Arial" w:cs="Arial"/>
          <w:b/>
          <w:sz w:val="20"/>
          <w:szCs w:val="20"/>
          <w:lang w:eastAsia="es-CO"/>
        </w:rPr>
      </w:pPr>
      <w:r w:rsidRPr="007439D0">
        <w:rPr>
          <w:rFonts w:ascii="Arial" w:eastAsia="Times New Roman" w:hAnsi="Arial" w:cs="Arial"/>
          <w:b/>
          <w:sz w:val="20"/>
          <w:szCs w:val="20"/>
          <w:lang w:eastAsia="es-CO"/>
        </w:rPr>
        <w:t xml:space="preserve">3.3 Actividades de </w:t>
      </w:r>
      <w:r w:rsidR="00140C30" w:rsidRPr="007439D0">
        <w:rPr>
          <w:rFonts w:ascii="Arial" w:eastAsia="Times New Roman" w:hAnsi="Arial" w:cs="Arial"/>
          <w:b/>
          <w:sz w:val="20"/>
          <w:szCs w:val="20"/>
          <w:lang w:eastAsia="es-CO"/>
        </w:rPr>
        <w:t>apropiación</w:t>
      </w:r>
      <w:r w:rsidRPr="007439D0">
        <w:rPr>
          <w:rFonts w:ascii="Arial" w:eastAsia="Times New Roman" w:hAnsi="Arial" w:cs="Arial"/>
          <w:b/>
          <w:sz w:val="20"/>
          <w:szCs w:val="20"/>
          <w:lang w:eastAsia="es-CO"/>
        </w:rPr>
        <w:t xml:space="preserve"> del conocimiento</w:t>
      </w:r>
    </w:p>
    <w:p w14:paraId="5D122F4D" w14:textId="77777777" w:rsidR="007172B7" w:rsidRPr="0008151D" w:rsidRDefault="007172B7" w:rsidP="00033399">
      <w:pPr>
        <w:spacing w:after="0" w:line="360" w:lineRule="auto"/>
        <w:jc w:val="both"/>
        <w:rPr>
          <w:rFonts w:ascii="Arial" w:hAnsi="Arial" w:cs="Arial"/>
          <w:b/>
          <w:sz w:val="20"/>
          <w:szCs w:val="20"/>
        </w:rPr>
      </w:pPr>
    </w:p>
    <w:p w14:paraId="1B5059D5" w14:textId="77777777" w:rsidR="0008151D" w:rsidRPr="0008151D" w:rsidRDefault="0008151D" w:rsidP="0008151D">
      <w:pPr>
        <w:spacing w:after="0" w:line="360" w:lineRule="auto"/>
        <w:jc w:val="both"/>
        <w:rPr>
          <w:rFonts w:ascii="Arial" w:hAnsi="Arial" w:cs="Arial"/>
          <w:b/>
          <w:sz w:val="20"/>
          <w:szCs w:val="20"/>
        </w:rPr>
      </w:pPr>
      <w:r w:rsidRPr="0008151D">
        <w:rPr>
          <w:rFonts w:ascii="Arial" w:hAnsi="Arial" w:cs="Arial"/>
          <w:b/>
          <w:sz w:val="20"/>
          <w:szCs w:val="20"/>
        </w:rPr>
        <w:t>Actividad No 3: Implementación de Prototipo en la Nube</w:t>
      </w:r>
    </w:p>
    <w:p w14:paraId="7492F50D" w14:textId="77777777" w:rsidR="0008151D" w:rsidRPr="0008151D" w:rsidRDefault="0008151D" w:rsidP="0008151D">
      <w:pPr>
        <w:spacing w:after="0" w:line="360" w:lineRule="auto"/>
        <w:jc w:val="both"/>
        <w:rPr>
          <w:rFonts w:ascii="Arial" w:hAnsi="Arial" w:cs="Arial"/>
          <w:bCs/>
          <w:sz w:val="20"/>
          <w:szCs w:val="20"/>
        </w:rPr>
      </w:pPr>
    </w:p>
    <w:p w14:paraId="44CFE829" w14:textId="77777777" w:rsidR="0008151D" w:rsidRPr="0008151D" w:rsidRDefault="0008151D" w:rsidP="0008151D">
      <w:pPr>
        <w:spacing w:after="0" w:line="360" w:lineRule="auto"/>
        <w:jc w:val="both"/>
        <w:rPr>
          <w:rFonts w:ascii="Arial" w:hAnsi="Arial" w:cs="Arial"/>
          <w:b/>
          <w:sz w:val="20"/>
          <w:szCs w:val="20"/>
        </w:rPr>
      </w:pPr>
      <w:r w:rsidRPr="0008151D">
        <w:rPr>
          <w:rFonts w:ascii="Arial" w:hAnsi="Arial" w:cs="Arial"/>
          <w:b/>
          <w:sz w:val="20"/>
          <w:szCs w:val="20"/>
        </w:rPr>
        <w:t>Descripción de la Actividad:</w:t>
      </w:r>
    </w:p>
    <w:p w14:paraId="2823BCD9" w14:textId="7C6D824F" w:rsidR="0008151D" w:rsidRDefault="004014CB" w:rsidP="0008151D">
      <w:pPr>
        <w:spacing w:after="0" w:line="360" w:lineRule="auto"/>
        <w:jc w:val="both"/>
        <w:rPr>
          <w:rFonts w:ascii="Arial" w:hAnsi="Arial" w:cs="Arial"/>
          <w:bCs/>
          <w:sz w:val="20"/>
          <w:szCs w:val="20"/>
        </w:rPr>
      </w:pPr>
      <w:r>
        <w:rPr>
          <w:noProof/>
        </w:rPr>
        <w:drawing>
          <wp:anchor distT="0" distB="0" distL="114300" distR="114300" simplePos="0" relativeHeight="251671552" behindDoc="0" locked="0" layoutInCell="1" allowOverlap="1" wp14:anchorId="124848AE" wp14:editId="6415DC3C">
            <wp:simplePos x="0" y="0"/>
            <wp:positionH relativeFrom="margin">
              <wp:align>left</wp:align>
            </wp:positionH>
            <wp:positionV relativeFrom="paragraph">
              <wp:posOffset>216535</wp:posOffset>
            </wp:positionV>
            <wp:extent cx="1668780" cy="868680"/>
            <wp:effectExtent l="0" t="0" r="7620" b="7620"/>
            <wp:wrapSquare wrapText="bothSides"/>
            <wp:docPr id="1041571741" name="Imagen 1" descr="Ventajas de utilizar la nube privada de Amazon (AWS - Amazon Web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ntajas de utilizar la nube privada de Amazon (AWS - Amazon Web Service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75239" cy="87218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0A5138" w14:textId="77777777" w:rsidR="0008151D" w:rsidRDefault="0008151D" w:rsidP="0008151D">
      <w:pPr>
        <w:spacing w:after="0" w:line="360" w:lineRule="auto"/>
        <w:jc w:val="both"/>
        <w:rPr>
          <w:rFonts w:ascii="Arial" w:hAnsi="Arial" w:cs="Arial"/>
          <w:bCs/>
          <w:sz w:val="20"/>
          <w:szCs w:val="20"/>
        </w:rPr>
      </w:pPr>
      <w:r w:rsidRPr="0008151D">
        <w:rPr>
          <w:rFonts w:ascii="Arial" w:hAnsi="Arial" w:cs="Arial"/>
          <w:bCs/>
          <w:sz w:val="20"/>
          <w:szCs w:val="20"/>
        </w:rPr>
        <w:t>Implementar un prototipo de una aplicación web utilizando servicios de almacenamiento y computación en la nube. Emplear plataformas como Amazon Web Services (AWS) o Google Cloud Platform (GCP) para almacenar archivos estáticos y ejecutar la lógica de negocio de la aplicación.</w:t>
      </w:r>
    </w:p>
    <w:p w14:paraId="118D7C99" w14:textId="77777777" w:rsidR="004014CB" w:rsidRPr="0008151D" w:rsidRDefault="004014CB" w:rsidP="0008151D">
      <w:pPr>
        <w:spacing w:after="0" w:line="360" w:lineRule="auto"/>
        <w:jc w:val="both"/>
        <w:rPr>
          <w:rFonts w:ascii="Arial" w:hAnsi="Arial" w:cs="Arial"/>
          <w:bCs/>
          <w:sz w:val="20"/>
          <w:szCs w:val="20"/>
        </w:rPr>
      </w:pPr>
    </w:p>
    <w:p w14:paraId="23E4CB54" w14:textId="77777777" w:rsidR="0008151D" w:rsidRPr="0008151D" w:rsidRDefault="0008151D" w:rsidP="0008151D">
      <w:pPr>
        <w:spacing w:after="0" w:line="360" w:lineRule="auto"/>
        <w:jc w:val="both"/>
        <w:rPr>
          <w:rFonts w:ascii="Arial" w:hAnsi="Arial" w:cs="Arial"/>
          <w:b/>
          <w:sz w:val="20"/>
          <w:szCs w:val="20"/>
        </w:rPr>
      </w:pPr>
      <w:r w:rsidRPr="0008151D">
        <w:rPr>
          <w:rFonts w:ascii="Arial" w:hAnsi="Arial" w:cs="Arial"/>
          <w:b/>
          <w:sz w:val="20"/>
          <w:szCs w:val="20"/>
        </w:rPr>
        <w:t>Evidencias de Aprendizaje:</w:t>
      </w:r>
    </w:p>
    <w:p w14:paraId="44304D9F" w14:textId="77777777" w:rsidR="0008151D" w:rsidRPr="0008151D" w:rsidRDefault="0008151D" w:rsidP="0008151D">
      <w:pPr>
        <w:pStyle w:val="Prrafodelista"/>
        <w:numPr>
          <w:ilvl w:val="0"/>
          <w:numId w:val="39"/>
        </w:numPr>
        <w:spacing w:after="0" w:line="360" w:lineRule="auto"/>
        <w:jc w:val="both"/>
        <w:rPr>
          <w:rFonts w:ascii="Arial" w:hAnsi="Arial" w:cs="Arial"/>
          <w:bCs/>
          <w:sz w:val="20"/>
          <w:szCs w:val="20"/>
        </w:rPr>
      </w:pPr>
      <w:r w:rsidRPr="0008151D">
        <w:rPr>
          <w:rFonts w:ascii="Arial" w:hAnsi="Arial" w:cs="Arial"/>
          <w:bCs/>
          <w:sz w:val="20"/>
          <w:szCs w:val="20"/>
        </w:rPr>
        <w:t>Prototipo funcional de la aplicación web implementada en la nube.</w:t>
      </w:r>
    </w:p>
    <w:p w14:paraId="0C1EB85D" w14:textId="77777777" w:rsidR="0008151D" w:rsidRPr="0008151D" w:rsidRDefault="0008151D" w:rsidP="0008151D">
      <w:pPr>
        <w:pStyle w:val="Prrafodelista"/>
        <w:numPr>
          <w:ilvl w:val="0"/>
          <w:numId w:val="39"/>
        </w:numPr>
        <w:spacing w:after="0" w:line="360" w:lineRule="auto"/>
        <w:jc w:val="both"/>
        <w:rPr>
          <w:rFonts w:ascii="Arial" w:hAnsi="Arial" w:cs="Arial"/>
          <w:bCs/>
          <w:sz w:val="20"/>
          <w:szCs w:val="20"/>
        </w:rPr>
      </w:pPr>
      <w:r w:rsidRPr="0008151D">
        <w:rPr>
          <w:rFonts w:ascii="Arial" w:hAnsi="Arial" w:cs="Arial"/>
          <w:bCs/>
          <w:sz w:val="20"/>
          <w:szCs w:val="20"/>
        </w:rPr>
        <w:t>Documentación detallada del proceso de implementación, incluyendo la configuración de los servicios en la nube utilizados.</w:t>
      </w:r>
    </w:p>
    <w:p w14:paraId="119374F8" w14:textId="77777777" w:rsidR="0008151D" w:rsidRDefault="0008151D" w:rsidP="0008151D">
      <w:pPr>
        <w:pStyle w:val="Prrafodelista"/>
        <w:numPr>
          <w:ilvl w:val="0"/>
          <w:numId w:val="39"/>
        </w:numPr>
        <w:spacing w:after="0" w:line="360" w:lineRule="auto"/>
        <w:jc w:val="both"/>
        <w:rPr>
          <w:rFonts w:ascii="Arial" w:hAnsi="Arial" w:cs="Arial"/>
          <w:bCs/>
          <w:sz w:val="20"/>
          <w:szCs w:val="20"/>
        </w:rPr>
      </w:pPr>
      <w:r w:rsidRPr="0008151D">
        <w:rPr>
          <w:rFonts w:ascii="Arial" w:hAnsi="Arial" w:cs="Arial"/>
          <w:bCs/>
          <w:sz w:val="20"/>
          <w:szCs w:val="20"/>
        </w:rPr>
        <w:t>Análisis de costos estimados para la implementación del prototipo en la nube.</w:t>
      </w:r>
    </w:p>
    <w:p w14:paraId="4EA36D4B" w14:textId="77777777" w:rsidR="0008151D" w:rsidRDefault="0008151D" w:rsidP="0008151D">
      <w:pPr>
        <w:pStyle w:val="Prrafodelista"/>
        <w:spacing w:after="0" w:line="360" w:lineRule="auto"/>
        <w:jc w:val="both"/>
        <w:rPr>
          <w:rFonts w:ascii="Arial" w:hAnsi="Arial" w:cs="Arial"/>
          <w:bCs/>
          <w:sz w:val="20"/>
          <w:szCs w:val="20"/>
        </w:rPr>
      </w:pPr>
    </w:p>
    <w:p w14:paraId="60FB15E0" w14:textId="23855F3D" w:rsidR="0008151D" w:rsidRPr="0008151D" w:rsidRDefault="0008151D" w:rsidP="0008151D">
      <w:pPr>
        <w:pStyle w:val="Prrafodelista"/>
        <w:spacing w:after="0" w:line="360" w:lineRule="auto"/>
        <w:jc w:val="both"/>
        <w:rPr>
          <w:rFonts w:ascii="Arial" w:hAnsi="Arial" w:cs="Arial"/>
          <w:b/>
          <w:sz w:val="20"/>
          <w:szCs w:val="20"/>
        </w:rPr>
      </w:pPr>
      <w:r w:rsidRPr="0008151D">
        <w:rPr>
          <w:rFonts w:ascii="Arial" w:hAnsi="Arial" w:cs="Arial"/>
          <w:b/>
          <w:sz w:val="20"/>
          <w:szCs w:val="20"/>
        </w:rPr>
        <w:t>Duración de la Actividad: 10 horas</w:t>
      </w:r>
    </w:p>
    <w:p w14:paraId="1B830CAB" w14:textId="77777777" w:rsidR="0008151D" w:rsidRPr="0008151D" w:rsidRDefault="0008151D" w:rsidP="0008151D">
      <w:pPr>
        <w:pStyle w:val="Prrafodelista"/>
        <w:spacing w:after="0" w:line="360" w:lineRule="auto"/>
        <w:jc w:val="both"/>
        <w:rPr>
          <w:rFonts w:ascii="Arial" w:hAnsi="Arial" w:cs="Arial"/>
          <w:b/>
          <w:sz w:val="20"/>
          <w:szCs w:val="20"/>
        </w:rPr>
      </w:pPr>
      <w:r w:rsidRPr="0008151D">
        <w:rPr>
          <w:rFonts w:ascii="Arial" w:hAnsi="Arial" w:cs="Arial"/>
          <w:b/>
          <w:sz w:val="20"/>
          <w:szCs w:val="20"/>
        </w:rPr>
        <w:t>Tipo de Evidencia: Producto</w:t>
      </w:r>
    </w:p>
    <w:p w14:paraId="39D0614B" w14:textId="77777777" w:rsidR="0008151D" w:rsidRDefault="0008151D" w:rsidP="0008151D">
      <w:pPr>
        <w:spacing w:after="0" w:line="360" w:lineRule="auto"/>
        <w:jc w:val="both"/>
        <w:rPr>
          <w:rFonts w:ascii="Arial" w:hAnsi="Arial" w:cs="Arial"/>
          <w:bCs/>
          <w:sz w:val="20"/>
          <w:szCs w:val="20"/>
        </w:rPr>
      </w:pPr>
    </w:p>
    <w:p w14:paraId="6C22E101" w14:textId="77777777" w:rsidR="0008151D" w:rsidRDefault="0008151D" w:rsidP="0008151D">
      <w:pPr>
        <w:spacing w:after="0" w:line="360" w:lineRule="auto"/>
        <w:jc w:val="both"/>
        <w:rPr>
          <w:rFonts w:ascii="Arial" w:hAnsi="Arial" w:cs="Arial"/>
          <w:bCs/>
          <w:sz w:val="20"/>
          <w:szCs w:val="20"/>
        </w:rPr>
      </w:pPr>
    </w:p>
    <w:p w14:paraId="66C29DCE" w14:textId="77777777" w:rsidR="0008151D" w:rsidRDefault="0008151D" w:rsidP="0008151D">
      <w:pPr>
        <w:spacing w:after="0" w:line="360" w:lineRule="auto"/>
        <w:jc w:val="both"/>
        <w:rPr>
          <w:rFonts w:ascii="Arial" w:hAnsi="Arial" w:cs="Arial"/>
          <w:bCs/>
          <w:sz w:val="20"/>
          <w:szCs w:val="20"/>
        </w:rPr>
      </w:pPr>
    </w:p>
    <w:p w14:paraId="778A75F5" w14:textId="77777777" w:rsidR="0008151D" w:rsidRDefault="0008151D" w:rsidP="0008151D">
      <w:pPr>
        <w:spacing w:after="0" w:line="360" w:lineRule="auto"/>
        <w:jc w:val="both"/>
        <w:rPr>
          <w:rFonts w:ascii="Arial" w:hAnsi="Arial" w:cs="Arial"/>
          <w:bCs/>
          <w:sz w:val="20"/>
          <w:szCs w:val="20"/>
        </w:rPr>
      </w:pPr>
    </w:p>
    <w:p w14:paraId="38C4A4B3" w14:textId="77777777" w:rsidR="0008151D" w:rsidRPr="0008151D" w:rsidRDefault="0008151D" w:rsidP="0008151D">
      <w:pPr>
        <w:spacing w:after="0" w:line="360" w:lineRule="auto"/>
        <w:jc w:val="both"/>
        <w:rPr>
          <w:rFonts w:ascii="Arial" w:hAnsi="Arial" w:cs="Arial"/>
          <w:bCs/>
          <w:sz w:val="20"/>
          <w:szCs w:val="20"/>
        </w:rPr>
      </w:pPr>
    </w:p>
    <w:p w14:paraId="756D3A66" w14:textId="77777777" w:rsidR="0008151D" w:rsidRPr="0008151D" w:rsidRDefault="0008151D" w:rsidP="0008151D">
      <w:pPr>
        <w:spacing w:after="0" w:line="360" w:lineRule="auto"/>
        <w:jc w:val="both"/>
        <w:rPr>
          <w:rFonts w:ascii="Arial" w:hAnsi="Arial" w:cs="Arial"/>
          <w:b/>
          <w:sz w:val="20"/>
          <w:szCs w:val="20"/>
        </w:rPr>
      </w:pPr>
      <w:r w:rsidRPr="0008151D">
        <w:rPr>
          <w:rFonts w:ascii="Arial" w:hAnsi="Arial" w:cs="Arial"/>
          <w:b/>
          <w:sz w:val="20"/>
          <w:szCs w:val="20"/>
        </w:rPr>
        <w:t>Actividad No 4: Investigación sobre Modelos de Servicio en la Nube</w:t>
      </w:r>
    </w:p>
    <w:p w14:paraId="7A6651E3" w14:textId="77777777" w:rsidR="0008151D" w:rsidRPr="0008151D" w:rsidRDefault="0008151D" w:rsidP="0008151D">
      <w:pPr>
        <w:spacing w:after="0" w:line="360" w:lineRule="auto"/>
        <w:jc w:val="both"/>
        <w:rPr>
          <w:rFonts w:ascii="Arial" w:hAnsi="Arial" w:cs="Arial"/>
          <w:bCs/>
          <w:sz w:val="20"/>
          <w:szCs w:val="20"/>
        </w:rPr>
      </w:pPr>
    </w:p>
    <w:p w14:paraId="426074F7" w14:textId="75103180" w:rsidR="0008151D" w:rsidRDefault="004014CB" w:rsidP="0008151D">
      <w:pPr>
        <w:spacing w:after="0" w:line="360" w:lineRule="auto"/>
        <w:jc w:val="both"/>
        <w:rPr>
          <w:rFonts w:ascii="Arial" w:hAnsi="Arial" w:cs="Arial"/>
          <w:b/>
          <w:sz w:val="20"/>
          <w:szCs w:val="20"/>
        </w:rPr>
      </w:pPr>
      <w:r>
        <w:rPr>
          <w:noProof/>
        </w:rPr>
        <w:drawing>
          <wp:anchor distT="0" distB="0" distL="114300" distR="114300" simplePos="0" relativeHeight="251672576" behindDoc="0" locked="0" layoutInCell="1" allowOverlap="1" wp14:anchorId="136A2EAD" wp14:editId="0947F137">
            <wp:simplePos x="0" y="0"/>
            <wp:positionH relativeFrom="margin">
              <wp:align>left</wp:align>
            </wp:positionH>
            <wp:positionV relativeFrom="paragraph">
              <wp:posOffset>222250</wp:posOffset>
            </wp:positionV>
            <wp:extent cx="1798320" cy="1244600"/>
            <wp:effectExtent l="0" t="0" r="0" b="0"/>
            <wp:wrapSquare wrapText="bothSides"/>
            <wp:docPr id="1787098679" name="Imagen 2" descr="Modelos de servicio cloud: IaaS, PaaS y SaaS | Stack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delos de servicio cloud: IaaS, PaaS y SaaS | Stackscal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98320" cy="1244600"/>
                    </a:xfrm>
                    <a:prstGeom prst="rect">
                      <a:avLst/>
                    </a:prstGeom>
                    <a:noFill/>
                    <a:ln>
                      <a:noFill/>
                    </a:ln>
                  </pic:spPr>
                </pic:pic>
              </a:graphicData>
            </a:graphic>
            <wp14:sizeRelH relativeFrom="page">
              <wp14:pctWidth>0</wp14:pctWidth>
            </wp14:sizeRelH>
            <wp14:sizeRelV relativeFrom="page">
              <wp14:pctHeight>0</wp14:pctHeight>
            </wp14:sizeRelV>
          </wp:anchor>
        </w:drawing>
      </w:r>
      <w:r w:rsidR="0008151D" w:rsidRPr="0008151D">
        <w:rPr>
          <w:rFonts w:ascii="Arial" w:hAnsi="Arial" w:cs="Arial"/>
          <w:b/>
          <w:sz w:val="20"/>
          <w:szCs w:val="20"/>
        </w:rPr>
        <w:t>Descripción de la Actividad:</w:t>
      </w:r>
    </w:p>
    <w:p w14:paraId="4ECA4BF3" w14:textId="77777777" w:rsidR="002351E2" w:rsidRDefault="002351E2" w:rsidP="0008151D">
      <w:pPr>
        <w:spacing w:after="0" w:line="360" w:lineRule="auto"/>
        <w:jc w:val="both"/>
        <w:rPr>
          <w:rFonts w:ascii="Arial" w:hAnsi="Arial" w:cs="Arial"/>
          <w:b/>
          <w:sz w:val="20"/>
          <w:szCs w:val="20"/>
        </w:rPr>
      </w:pPr>
    </w:p>
    <w:p w14:paraId="5BB6817A" w14:textId="70367AC1" w:rsidR="004014CB" w:rsidRPr="0008151D" w:rsidRDefault="004014CB" w:rsidP="0008151D">
      <w:pPr>
        <w:spacing w:after="0" w:line="360" w:lineRule="auto"/>
        <w:jc w:val="both"/>
        <w:rPr>
          <w:rFonts w:ascii="Arial" w:hAnsi="Arial" w:cs="Arial"/>
          <w:b/>
          <w:sz w:val="20"/>
          <w:szCs w:val="20"/>
        </w:rPr>
      </w:pPr>
    </w:p>
    <w:p w14:paraId="0973F92E" w14:textId="77777777" w:rsidR="0008151D" w:rsidRDefault="0008151D" w:rsidP="0008151D">
      <w:pPr>
        <w:spacing w:after="0" w:line="360" w:lineRule="auto"/>
        <w:jc w:val="both"/>
        <w:rPr>
          <w:rFonts w:ascii="Arial" w:hAnsi="Arial" w:cs="Arial"/>
          <w:bCs/>
          <w:sz w:val="20"/>
          <w:szCs w:val="20"/>
        </w:rPr>
      </w:pPr>
      <w:r w:rsidRPr="0008151D">
        <w:rPr>
          <w:rFonts w:ascii="Arial" w:hAnsi="Arial" w:cs="Arial"/>
          <w:bCs/>
          <w:sz w:val="20"/>
          <w:szCs w:val="20"/>
        </w:rPr>
        <w:t>Realizar una investigación sobre los modelos de servicio en la nube (IaaS, PaaS, SaaS) y sus características principales. Presentar un informe que describa cada modelo, ejemplos de proveedores y casos de uso relevantes para cada uno.</w:t>
      </w:r>
    </w:p>
    <w:p w14:paraId="44FA0861" w14:textId="77777777" w:rsidR="004014CB" w:rsidRDefault="004014CB" w:rsidP="0008151D">
      <w:pPr>
        <w:spacing w:after="0" w:line="360" w:lineRule="auto"/>
        <w:jc w:val="both"/>
        <w:rPr>
          <w:rFonts w:ascii="Arial" w:hAnsi="Arial" w:cs="Arial"/>
          <w:bCs/>
          <w:sz w:val="20"/>
          <w:szCs w:val="20"/>
        </w:rPr>
      </w:pPr>
    </w:p>
    <w:p w14:paraId="2E323EC1" w14:textId="77777777" w:rsidR="0008151D" w:rsidRPr="0008151D" w:rsidRDefault="0008151D" w:rsidP="0008151D">
      <w:pPr>
        <w:spacing w:after="0" w:line="360" w:lineRule="auto"/>
        <w:jc w:val="both"/>
        <w:rPr>
          <w:rFonts w:ascii="Arial" w:hAnsi="Arial" w:cs="Arial"/>
          <w:b/>
          <w:sz w:val="20"/>
          <w:szCs w:val="20"/>
        </w:rPr>
      </w:pPr>
      <w:r w:rsidRPr="0008151D">
        <w:rPr>
          <w:rFonts w:ascii="Arial" w:hAnsi="Arial" w:cs="Arial"/>
          <w:b/>
          <w:sz w:val="20"/>
          <w:szCs w:val="20"/>
        </w:rPr>
        <w:t>Evidencias de Aprendizaje:</w:t>
      </w:r>
    </w:p>
    <w:p w14:paraId="498D1B91" w14:textId="77777777" w:rsidR="0008151D" w:rsidRPr="0008151D" w:rsidRDefault="0008151D" w:rsidP="0008151D">
      <w:pPr>
        <w:pStyle w:val="Prrafodelista"/>
        <w:numPr>
          <w:ilvl w:val="0"/>
          <w:numId w:val="40"/>
        </w:numPr>
        <w:spacing w:after="0" w:line="360" w:lineRule="auto"/>
        <w:jc w:val="both"/>
        <w:rPr>
          <w:rFonts w:ascii="Arial" w:hAnsi="Arial" w:cs="Arial"/>
          <w:bCs/>
          <w:sz w:val="20"/>
          <w:szCs w:val="20"/>
        </w:rPr>
      </w:pPr>
      <w:r w:rsidRPr="0008151D">
        <w:rPr>
          <w:rFonts w:ascii="Arial" w:hAnsi="Arial" w:cs="Arial"/>
          <w:bCs/>
          <w:sz w:val="20"/>
          <w:szCs w:val="20"/>
        </w:rPr>
        <w:t>Informe detallado sobre los modelos de servicio en la nube, con ejemplos y casos de uso.</w:t>
      </w:r>
    </w:p>
    <w:p w14:paraId="45675BA6" w14:textId="77777777" w:rsidR="0008151D" w:rsidRPr="0008151D" w:rsidRDefault="0008151D" w:rsidP="0008151D">
      <w:pPr>
        <w:pStyle w:val="Prrafodelista"/>
        <w:numPr>
          <w:ilvl w:val="0"/>
          <w:numId w:val="40"/>
        </w:numPr>
        <w:spacing w:after="0" w:line="360" w:lineRule="auto"/>
        <w:jc w:val="both"/>
        <w:rPr>
          <w:rFonts w:ascii="Arial" w:hAnsi="Arial" w:cs="Arial"/>
          <w:bCs/>
          <w:sz w:val="20"/>
          <w:szCs w:val="20"/>
        </w:rPr>
      </w:pPr>
      <w:r w:rsidRPr="0008151D">
        <w:rPr>
          <w:rFonts w:ascii="Arial" w:hAnsi="Arial" w:cs="Arial"/>
          <w:bCs/>
          <w:sz w:val="20"/>
          <w:szCs w:val="20"/>
        </w:rPr>
        <w:t>Lista de proveedores de servicios en la nube para cada modelo.</w:t>
      </w:r>
    </w:p>
    <w:p w14:paraId="2933BE35" w14:textId="77777777" w:rsidR="0008151D" w:rsidRPr="0008151D" w:rsidRDefault="0008151D" w:rsidP="0008151D">
      <w:pPr>
        <w:pStyle w:val="Prrafodelista"/>
        <w:numPr>
          <w:ilvl w:val="0"/>
          <w:numId w:val="40"/>
        </w:numPr>
        <w:spacing w:after="0" w:line="360" w:lineRule="auto"/>
        <w:jc w:val="both"/>
        <w:rPr>
          <w:rFonts w:ascii="Arial" w:hAnsi="Arial" w:cs="Arial"/>
          <w:bCs/>
          <w:sz w:val="20"/>
          <w:szCs w:val="20"/>
        </w:rPr>
      </w:pPr>
      <w:r w:rsidRPr="0008151D">
        <w:rPr>
          <w:rFonts w:ascii="Arial" w:hAnsi="Arial" w:cs="Arial"/>
          <w:bCs/>
          <w:sz w:val="20"/>
          <w:szCs w:val="20"/>
        </w:rPr>
        <w:t>Análisis de ventajas y desventajas de cada modelo en diferentes contextos.</w:t>
      </w:r>
    </w:p>
    <w:p w14:paraId="3F1B0CA1" w14:textId="77777777" w:rsidR="0008151D" w:rsidRDefault="0008151D" w:rsidP="0008151D">
      <w:pPr>
        <w:pStyle w:val="Prrafodelista"/>
        <w:spacing w:after="0" w:line="360" w:lineRule="auto"/>
        <w:jc w:val="both"/>
        <w:rPr>
          <w:rFonts w:ascii="Arial" w:hAnsi="Arial" w:cs="Arial"/>
          <w:bCs/>
          <w:sz w:val="20"/>
          <w:szCs w:val="20"/>
        </w:rPr>
      </w:pPr>
    </w:p>
    <w:p w14:paraId="4114B4FF" w14:textId="6EA4B0AF" w:rsidR="0008151D" w:rsidRPr="0008151D" w:rsidRDefault="0008151D" w:rsidP="0008151D">
      <w:pPr>
        <w:pStyle w:val="Prrafodelista"/>
        <w:spacing w:after="0" w:line="360" w:lineRule="auto"/>
        <w:jc w:val="both"/>
        <w:rPr>
          <w:rFonts w:ascii="Arial" w:hAnsi="Arial" w:cs="Arial"/>
          <w:b/>
          <w:sz w:val="20"/>
          <w:szCs w:val="20"/>
        </w:rPr>
      </w:pPr>
      <w:r w:rsidRPr="0008151D">
        <w:rPr>
          <w:rFonts w:ascii="Arial" w:hAnsi="Arial" w:cs="Arial"/>
          <w:b/>
          <w:sz w:val="20"/>
          <w:szCs w:val="20"/>
        </w:rPr>
        <w:t>Duración de la Actividad: 6 horas</w:t>
      </w:r>
    </w:p>
    <w:p w14:paraId="527067E3" w14:textId="77777777" w:rsidR="0008151D" w:rsidRPr="0008151D" w:rsidRDefault="0008151D" w:rsidP="0008151D">
      <w:pPr>
        <w:pStyle w:val="Prrafodelista"/>
        <w:spacing w:after="0" w:line="360" w:lineRule="auto"/>
        <w:jc w:val="both"/>
        <w:rPr>
          <w:rFonts w:ascii="Arial" w:hAnsi="Arial" w:cs="Arial"/>
          <w:b/>
          <w:sz w:val="20"/>
          <w:szCs w:val="20"/>
        </w:rPr>
      </w:pPr>
      <w:r w:rsidRPr="0008151D">
        <w:rPr>
          <w:rFonts w:ascii="Arial" w:hAnsi="Arial" w:cs="Arial"/>
          <w:b/>
          <w:sz w:val="20"/>
          <w:szCs w:val="20"/>
        </w:rPr>
        <w:t>Tipo de Evidencia: Conocimiento</w:t>
      </w:r>
    </w:p>
    <w:p w14:paraId="3D4E53B8" w14:textId="77777777" w:rsidR="0008151D" w:rsidRPr="0008151D" w:rsidRDefault="0008151D" w:rsidP="0008151D">
      <w:pPr>
        <w:spacing w:after="0" w:line="360" w:lineRule="auto"/>
        <w:jc w:val="both"/>
        <w:rPr>
          <w:rFonts w:ascii="Arial" w:hAnsi="Arial" w:cs="Arial"/>
          <w:bCs/>
          <w:sz w:val="20"/>
          <w:szCs w:val="20"/>
        </w:rPr>
      </w:pPr>
    </w:p>
    <w:p w14:paraId="00EE9509" w14:textId="77777777" w:rsidR="0008151D" w:rsidRPr="0008151D" w:rsidRDefault="0008151D" w:rsidP="0008151D">
      <w:pPr>
        <w:spacing w:after="0" w:line="360" w:lineRule="auto"/>
        <w:jc w:val="both"/>
        <w:rPr>
          <w:rFonts w:ascii="Arial" w:hAnsi="Arial" w:cs="Arial"/>
          <w:b/>
          <w:sz w:val="20"/>
          <w:szCs w:val="20"/>
        </w:rPr>
      </w:pPr>
      <w:r w:rsidRPr="0008151D">
        <w:rPr>
          <w:rFonts w:ascii="Arial" w:hAnsi="Arial" w:cs="Arial"/>
          <w:b/>
          <w:sz w:val="20"/>
          <w:szCs w:val="20"/>
        </w:rPr>
        <w:t>Actividad No 5: Plan de Migración a la Nube</w:t>
      </w:r>
    </w:p>
    <w:p w14:paraId="5BD82FEB" w14:textId="77777777" w:rsidR="0008151D" w:rsidRPr="0008151D" w:rsidRDefault="0008151D" w:rsidP="0008151D">
      <w:pPr>
        <w:spacing w:after="0" w:line="360" w:lineRule="auto"/>
        <w:jc w:val="both"/>
        <w:rPr>
          <w:rFonts w:ascii="Arial" w:hAnsi="Arial" w:cs="Arial"/>
          <w:bCs/>
          <w:sz w:val="20"/>
          <w:szCs w:val="20"/>
        </w:rPr>
      </w:pPr>
    </w:p>
    <w:p w14:paraId="0FB32650" w14:textId="77777777" w:rsidR="0008151D" w:rsidRDefault="0008151D" w:rsidP="0008151D">
      <w:pPr>
        <w:spacing w:after="0" w:line="360" w:lineRule="auto"/>
        <w:jc w:val="both"/>
        <w:rPr>
          <w:rFonts w:ascii="Arial" w:hAnsi="Arial" w:cs="Arial"/>
          <w:b/>
          <w:sz w:val="20"/>
          <w:szCs w:val="20"/>
        </w:rPr>
      </w:pPr>
      <w:r w:rsidRPr="0008151D">
        <w:rPr>
          <w:rFonts w:ascii="Arial" w:hAnsi="Arial" w:cs="Arial"/>
          <w:b/>
          <w:sz w:val="20"/>
          <w:szCs w:val="20"/>
        </w:rPr>
        <w:t>Descripción de la Actividad:</w:t>
      </w:r>
    </w:p>
    <w:p w14:paraId="1C6560FF" w14:textId="77777777" w:rsidR="002351E2" w:rsidRDefault="002351E2" w:rsidP="0008151D">
      <w:pPr>
        <w:spacing w:after="0" w:line="360" w:lineRule="auto"/>
        <w:jc w:val="both"/>
        <w:rPr>
          <w:rFonts w:ascii="Arial" w:hAnsi="Arial" w:cs="Arial"/>
          <w:b/>
          <w:sz w:val="20"/>
          <w:szCs w:val="20"/>
        </w:rPr>
      </w:pPr>
    </w:p>
    <w:p w14:paraId="66D18521" w14:textId="3019ABB1" w:rsidR="0008151D" w:rsidRPr="0008151D" w:rsidRDefault="002351E2" w:rsidP="0008151D">
      <w:pPr>
        <w:spacing w:after="0" w:line="360" w:lineRule="auto"/>
        <w:jc w:val="both"/>
        <w:rPr>
          <w:rFonts w:ascii="Arial" w:hAnsi="Arial" w:cs="Arial"/>
          <w:bCs/>
          <w:sz w:val="20"/>
          <w:szCs w:val="20"/>
        </w:rPr>
      </w:pPr>
      <w:r>
        <w:rPr>
          <w:noProof/>
        </w:rPr>
        <w:drawing>
          <wp:anchor distT="0" distB="0" distL="114300" distR="114300" simplePos="0" relativeHeight="251673600" behindDoc="0" locked="0" layoutInCell="1" allowOverlap="1" wp14:anchorId="0CABF5F5" wp14:editId="798CF82C">
            <wp:simplePos x="0" y="0"/>
            <wp:positionH relativeFrom="column">
              <wp:posOffset>0</wp:posOffset>
            </wp:positionH>
            <wp:positionV relativeFrom="paragraph">
              <wp:posOffset>-3175</wp:posOffset>
            </wp:positionV>
            <wp:extent cx="1760792" cy="891540"/>
            <wp:effectExtent l="0" t="0" r="0" b="3810"/>
            <wp:wrapSquare wrapText="bothSides"/>
            <wp:docPr id="1337684994" name="Imagen 3" descr="Qué es la migración a la nube? Importancia, beneficios y estrategia |  Oracle Colomb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Qué es la migración a la nube? Importancia, beneficios y estrategia |  Oracle Colombia"/>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60792" cy="891540"/>
                    </a:xfrm>
                    <a:prstGeom prst="rect">
                      <a:avLst/>
                    </a:prstGeom>
                    <a:noFill/>
                    <a:ln>
                      <a:noFill/>
                    </a:ln>
                  </pic:spPr>
                </pic:pic>
              </a:graphicData>
            </a:graphic>
            <wp14:sizeRelH relativeFrom="page">
              <wp14:pctWidth>0</wp14:pctWidth>
            </wp14:sizeRelH>
            <wp14:sizeRelV relativeFrom="page">
              <wp14:pctHeight>0</wp14:pctHeight>
            </wp14:sizeRelV>
          </wp:anchor>
        </w:drawing>
      </w:r>
      <w:r w:rsidR="0008151D" w:rsidRPr="0008151D">
        <w:rPr>
          <w:rFonts w:ascii="Arial" w:hAnsi="Arial" w:cs="Arial"/>
          <w:bCs/>
          <w:sz w:val="20"/>
          <w:szCs w:val="20"/>
        </w:rPr>
        <w:t>Desarrollar un plan de migración a la nube para una aplicación existente. Considerar aspectos como la selección de proveedores de servicios en la nube, la evaluación de costos, la migración de datos y la reingeniería de la arquitectura de la aplicación.</w:t>
      </w:r>
    </w:p>
    <w:p w14:paraId="0EED3A6D" w14:textId="77777777" w:rsidR="0008151D" w:rsidRPr="0008151D" w:rsidRDefault="0008151D" w:rsidP="0008151D">
      <w:pPr>
        <w:spacing w:after="0" w:line="360" w:lineRule="auto"/>
        <w:jc w:val="both"/>
        <w:rPr>
          <w:rFonts w:ascii="Arial" w:hAnsi="Arial" w:cs="Arial"/>
          <w:bCs/>
          <w:sz w:val="20"/>
          <w:szCs w:val="20"/>
        </w:rPr>
      </w:pPr>
    </w:p>
    <w:p w14:paraId="691A1623" w14:textId="6AEF34CD" w:rsidR="0008151D" w:rsidRPr="0008151D" w:rsidRDefault="0008151D" w:rsidP="0008151D">
      <w:pPr>
        <w:spacing w:after="0" w:line="360" w:lineRule="auto"/>
        <w:jc w:val="both"/>
        <w:rPr>
          <w:rFonts w:ascii="Arial" w:hAnsi="Arial" w:cs="Arial"/>
          <w:b/>
          <w:sz w:val="20"/>
          <w:szCs w:val="20"/>
        </w:rPr>
      </w:pPr>
      <w:r w:rsidRPr="0008151D">
        <w:rPr>
          <w:rFonts w:ascii="Arial" w:hAnsi="Arial" w:cs="Arial"/>
          <w:b/>
          <w:sz w:val="20"/>
          <w:szCs w:val="20"/>
        </w:rPr>
        <w:t>Evidencias de Aprendizaje:</w:t>
      </w:r>
    </w:p>
    <w:p w14:paraId="28D02BD6" w14:textId="77777777" w:rsidR="0008151D" w:rsidRPr="0008151D" w:rsidRDefault="0008151D" w:rsidP="0008151D">
      <w:pPr>
        <w:pStyle w:val="Prrafodelista"/>
        <w:numPr>
          <w:ilvl w:val="0"/>
          <w:numId w:val="41"/>
        </w:numPr>
        <w:spacing w:after="0" w:line="360" w:lineRule="auto"/>
        <w:jc w:val="both"/>
        <w:rPr>
          <w:rFonts w:ascii="Arial" w:hAnsi="Arial" w:cs="Arial"/>
          <w:bCs/>
          <w:sz w:val="20"/>
          <w:szCs w:val="20"/>
        </w:rPr>
      </w:pPr>
      <w:r w:rsidRPr="0008151D">
        <w:rPr>
          <w:rFonts w:ascii="Arial" w:hAnsi="Arial" w:cs="Arial"/>
          <w:bCs/>
          <w:sz w:val="20"/>
          <w:szCs w:val="20"/>
        </w:rPr>
        <w:t>Plan de migración detallado, incluyendo objetivos, estrategias y cronograma.</w:t>
      </w:r>
    </w:p>
    <w:p w14:paraId="552E7287" w14:textId="77777777" w:rsidR="0008151D" w:rsidRPr="0008151D" w:rsidRDefault="0008151D" w:rsidP="0008151D">
      <w:pPr>
        <w:pStyle w:val="Prrafodelista"/>
        <w:numPr>
          <w:ilvl w:val="0"/>
          <w:numId w:val="41"/>
        </w:numPr>
        <w:spacing w:after="0" w:line="360" w:lineRule="auto"/>
        <w:jc w:val="both"/>
        <w:rPr>
          <w:rFonts w:ascii="Arial" w:hAnsi="Arial" w:cs="Arial"/>
          <w:bCs/>
          <w:sz w:val="20"/>
          <w:szCs w:val="20"/>
        </w:rPr>
      </w:pPr>
      <w:r w:rsidRPr="0008151D">
        <w:rPr>
          <w:rFonts w:ascii="Arial" w:hAnsi="Arial" w:cs="Arial"/>
          <w:bCs/>
          <w:sz w:val="20"/>
          <w:szCs w:val="20"/>
        </w:rPr>
        <w:t>Evaluación de costos de la migración a la nube.</w:t>
      </w:r>
    </w:p>
    <w:p w14:paraId="71EC9150" w14:textId="77777777" w:rsidR="0008151D" w:rsidRPr="0008151D" w:rsidRDefault="0008151D" w:rsidP="0008151D">
      <w:pPr>
        <w:pStyle w:val="Prrafodelista"/>
        <w:numPr>
          <w:ilvl w:val="0"/>
          <w:numId w:val="41"/>
        </w:numPr>
        <w:spacing w:after="0" w:line="360" w:lineRule="auto"/>
        <w:jc w:val="both"/>
        <w:rPr>
          <w:rFonts w:ascii="Arial" w:hAnsi="Arial" w:cs="Arial"/>
          <w:bCs/>
          <w:sz w:val="20"/>
          <w:szCs w:val="20"/>
        </w:rPr>
      </w:pPr>
      <w:r w:rsidRPr="0008151D">
        <w:rPr>
          <w:rFonts w:ascii="Arial" w:hAnsi="Arial" w:cs="Arial"/>
          <w:bCs/>
          <w:sz w:val="20"/>
          <w:szCs w:val="20"/>
        </w:rPr>
        <w:t>Análisis de riesgos y medidas de mitigación.</w:t>
      </w:r>
    </w:p>
    <w:p w14:paraId="1B8F95F6" w14:textId="6A9C1AC5" w:rsidR="0008151D" w:rsidRPr="00D266B5" w:rsidRDefault="0008151D" w:rsidP="00D266B5">
      <w:pPr>
        <w:pStyle w:val="Prrafodelista"/>
        <w:spacing w:after="0" w:line="360" w:lineRule="auto"/>
        <w:jc w:val="both"/>
        <w:rPr>
          <w:rFonts w:ascii="Arial" w:hAnsi="Arial" w:cs="Arial"/>
          <w:b/>
          <w:sz w:val="20"/>
          <w:szCs w:val="20"/>
        </w:rPr>
      </w:pPr>
      <w:r w:rsidRPr="00D266B5">
        <w:rPr>
          <w:rFonts w:ascii="Arial" w:hAnsi="Arial" w:cs="Arial"/>
          <w:b/>
          <w:sz w:val="20"/>
          <w:szCs w:val="20"/>
        </w:rPr>
        <w:t>Duración de la Actividad: 8 horas</w:t>
      </w:r>
    </w:p>
    <w:p w14:paraId="7F1E5DE3" w14:textId="77777777" w:rsidR="00A62F29" w:rsidRDefault="00A62F29" w:rsidP="00D266B5">
      <w:pPr>
        <w:pStyle w:val="Prrafodelista"/>
        <w:spacing w:after="0" w:line="360" w:lineRule="auto"/>
        <w:jc w:val="both"/>
        <w:rPr>
          <w:rFonts w:ascii="Arial" w:hAnsi="Arial" w:cs="Arial"/>
          <w:b/>
          <w:sz w:val="20"/>
          <w:szCs w:val="20"/>
        </w:rPr>
      </w:pPr>
    </w:p>
    <w:p w14:paraId="6E78C76B" w14:textId="2790F547" w:rsidR="0008151D" w:rsidRPr="00D266B5" w:rsidRDefault="0008151D" w:rsidP="00D266B5">
      <w:pPr>
        <w:pStyle w:val="Prrafodelista"/>
        <w:spacing w:after="0" w:line="360" w:lineRule="auto"/>
        <w:jc w:val="both"/>
        <w:rPr>
          <w:rFonts w:ascii="Arial" w:hAnsi="Arial" w:cs="Arial"/>
          <w:b/>
          <w:sz w:val="20"/>
          <w:szCs w:val="20"/>
        </w:rPr>
      </w:pPr>
      <w:r w:rsidRPr="00D266B5">
        <w:rPr>
          <w:rFonts w:ascii="Arial" w:hAnsi="Arial" w:cs="Arial"/>
          <w:b/>
          <w:sz w:val="20"/>
          <w:szCs w:val="20"/>
        </w:rPr>
        <w:lastRenderedPageBreak/>
        <w:t>Tipo de Evidencia: Producto</w:t>
      </w:r>
    </w:p>
    <w:p w14:paraId="2543C821" w14:textId="5AA0813D" w:rsidR="0008151D" w:rsidRPr="0008151D" w:rsidRDefault="0008151D" w:rsidP="0008151D">
      <w:pPr>
        <w:spacing w:after="0" w:line="360" w:lineRule="auto"/>
        <w:jc w:val="both"/>
        <w:rPr>
          <w:rFonts w:ascii="Arial" w:hAnsi="Arial" w:cs="Arial"/>
          <w:b/>
          <w:sz w:val="20"/>
          <w:szCs w:val="20"/>
        </w:rPr>
      </w:pPr>
      <w:r w:rsidRPr="0008151D">
        <w:rPr>
          <w:rFonts w:ascii="Arial" w:hAnsi="Arial" w:cs="Arial"/>
          <w:b/>
          <w:sz w:val="20"/>
          <w:szCs w:val="20"/>
        </w:rPr>
        <w:t xml:space="preserve">Actividad No </w:t>
      </w:r>
      <w:r w:rsidR="00155CD5">
        <w:rPr>
          <w:rFonts w:ascii="Arial" w:hAnsi="Arial" w:cs="Arial"/>
          <w:b/>
          <w:sz w:val="20"/>
          <w:szCs w:val="20"/>
        </w:rPr>
        <w:t>5</w:t>
      </w:r>
      <w:r w:rsidRPr="0008151D">
        <w:rPr>
          <w:rFonts w:ascii="Arial" w:hAnsi="Arial" w:cs="Arial"/>
          <w:b/>
          <w:sz w:val="20"/>
          <w:szCs w:val="20"/>
        </w:rPr>
        <w:t>: Configuración y Despliegue en Plataforma de PaaS</w:t>
      </w:r>
    </w:p>
    <w:p w14:paraId="34616EF5" w14:textId="77777777" w:rsidR="0008151D" w:rsidRPr="0008151D" w:rsidRDefault="0008151D" w:rsidP="0008151D">
      <w:pPr>
        <w:spacing w:after="0" w:line="360" w:lineRule="auto"/>
        <w:jc w:val="both"/>
        <w:rPr>
          <w:rFonts w:ascii="Arial" w:hAnsi="Arial" w:cs="Arial"/>
          <w:bCs/>
          <w:sz w:val="20"/>
          <w:szCs w:val="20"/>
        </w:rPr>
      </w:pPr>
    </w:p>
    <w:p w14:paraId="18EA8619" w14:textId="4837753A" w:rsidR="0008151D" w:rsidRDefault="002351E2" w:rsidP="0008151D">
      <w:pPr>
        <w:spacing w:after="0" w:line="360" w:lineRule="auto"/>
        <w:jc w:val="both"/>
        <w:rPr>
          <w:rFonts w:ascii="Arial" w:hAnsi="Arial" w:cs="Arial"/>
          <w:b/>
          <w:sz w:val="20"/>
          <w:szCs w:val="20"/>
        </w:rPr>
      </w:pPr>
      <w:r>
        <w:rPr>
          <w:noProof/>
        </w:rPr>
        <w:drawing>
          <wp:anchor distT="0" distB="0" distL="114300" distR="114300" simplePos="0" relativeHeight="251674624" behindDoc="0" locked="0" layoutInCell="1" allowOverlap="1" wp14:anchorId="7EFFDB1C" wp14:editId="1299046B">
            <wp:simplePos x="0" y="0"/>
            <wp:positionH relativeFrom="margin">
              <wp:align>left</wp:align>
            </wp:positionH>
            <wp:positionV relativeFrom="paragraph">
              <wp:posOffset>216535</wp:posOffset>
            </wp:positionV>
            <wp:extent cx="1638300" cy="1090295"/>
            <wp:effectExtent l="0" t="0" r="0" b="0"/>
            <wp:wrapSquare wrapText="bothSides"/>
            <wp:docPr id="1365699584" name="Imagen 4" descr="Despliegue de aplicaciones web: en qué consiste | E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pliegue de aplicaciones web: en qué consiste | ESIC"/>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300" cy="1090295"/>
                    </a:xfrm>
                    <a:prstGeom prst="rect">
                      <a:avLst/>
                    </a:prstGeom>
                    <a:noFill/>
                    <a:ln>
                      <a:noFill/>
                    </a:ln>
                  </pic:spPr>
                </pic:pic>
              </a:graphicData>
            </a:graphic>
            <wp14:sizeRelH relativeFrom="page">
              <wp14:pctWidth>0</wp14:pctWidth>
            </wp14:sizeRelH>
            <wp14:sizeRelV relativeFrom="page">
              <wp14:pctHeight>0</wp14:pctHeight>
            </wp14:sizeRelV>
          </wp:anchor>
        </w:drawing>
      </w:r>
      <w:r w:rsidR="0008151D" w:rsidRPr="00D266B5">
        <w:rPr>
          <w:rFonts w:ascii="Arial" w:hAnsi="Arial" w:cs="Arial"/>
          <w:b/>
          <w:sz w:val="20"/>
          <w:szCs w:val="20"/>
        </w:rPr>
        <w:t>Descripción de la Actividad:</w:t>
      </w:r>
    </w:p>
    <w:p w14:paraId="75F57692" w14:textId="6967A525" w:rsidR="002351E2" w:rsidRPr="00D266B5" w:rsidRDefault="002351E2" w:rsidP="0008151D">
      <w:pPr>
        <w:spacing w:after="0" w:line="360" w:lineRule="auto"/>
        <w:jc w:val="both"/>
        <w:rPr>
          <w:rFonts w:ascii="Arial" w:hAnsi="Arial" w:cs="Arial"/>
          <w:b/>
          <w:sz w:val="20"/>
          <w:szCs w:val="20"/>
        </w:rPr>
      </w:pPr>
    </w:p>
    <w:p w14:paraId="78271F6E" w14:textId="77777777" w:rsidR="0008151D" w:rsidRPr="0008151D" w:rsidRDefault="0008151D" w:rsidP="0008151D">
      <w:pPr>
        <w:spacing w:after="0" w:line="360" w:lineRule="auto"/>
        <w:jc w:val="both"/>
        <w:rPr>
          <w:rFonts w:ascii="Arial" w:hAnsi="Arial" w:cs="Arial"/>
          <w:bCs/>
          <w:sz w:val="20"/>
          <w:szCs w:val="20"/>
        </w:rPr>
      </w:pPr>
      <w:r w:rsidRPr="0008151D">
        <w:rPr>
          <w:rFonts w:ascii="Arial" w:hAnsi="Arial" w:cs="Arial"/>
          <w:bCs/>
          <w:sz w:val="20"/>
          <w:szCs w:val="20"/>
        </w:rPr>
        <w:t>Configurar y desplegar una aplicación web utilizando una plataforma de PaaS (Plataforma como Servicio), como Heroku o Microsoft Azure App Service. Documentar el proceso de configuración y despliegue, incluyendo la integración con servicios de bases de datos en la nube.</w:t>
      </w:r>
    </w:p>
    <w:p w14:paraId="0FEDC190" w14:textId="77777777" w:rsidR="0008151D" w:rsidRPr="0008151D" w:rsidRDefault="0008151D" w:rsidP="0008151D">
      <w:pPr>
        <w:spacing w:after="0" w:line="360" w:lineRule="auto"/>
        <w:jc w:val="both"/>
        <w:rPr>
          <w:rFonts w:ascii="Arial" w:hAnsi="Arial" w:cs="Arial"/>
          <w:bCs/>
          <w:sz w:val="20"/>
          <w:szCs w:val="20"/>
        </w:rPr>
      </w:pPr>
    </w:p>
    <w:p w14:paraId="18C7C33A" w14:textId="385D4C77" w:rsidR="0008151D" w:rsidRPr="00D266B5" w:rsidRDefault="0008151D" w:rsidP="0008151D">
      <w:pPr>
        <w:spacing w:after="0" w:line="360" w:lineRule="auto"/>
        <w:jc w:val="both"/>
        <w:rPr>
          <w:rFonts w:ascii="Arial" w:hAnsi="Arial" w:cs="Arial"/>
          <w:b/>
          <w:sz w:val="20"/>
          <w:szCs w:val="20"/>
        </w:rPr>
      </w:pPr>
      <w:r w:rsidRPr="00D266B5">
        <w:rPr>
          <w:rFonts w:ascii="Arial" w:hAnsi="Arial" w:cs="Arial"/>
          <w:b/>
          <w:sz w:val="20"/>
          <w:szCs w:val="20"/>
        </w:rPr>
        <w:t>Evidencias de Aprendizaje:</w:t>
      </w:r>
    </w:p>
    <w:p w14:paraId="429937CD" w14:textId="77777777" w:rsidR="0008151D" w:rsidRPr="00D266B5" w:rsidRDefault="0008151D" w:rsidP="00D266B5">
      <w:pPr>
        <w:pStyle w:val="Prrafodelista"/>
        <w:numPr>
          <w:ilvl w:val="0"/>
          <w:numId w:val="42"/>
        </w:numPr>
        <w:spacing w:after="0" w:line="360" w:lineRule="auto"/>
        <w:jc w:val="both"/>
        <w:rPr>
          <w:rFonts w:ascii="Arial" w:hAnsi="Arial" w:cs="Arial"/>
          <w:bCs/>
          <w:sz w:val="20"/>
          <w:szCs w:val="20"/>
        </w:rPr>
      </w:pPr>
      <w:r w:rsidRPr="00D266B5">
        <w:rPr>
          <w:rFonts w:ascii="Arial" w:hAnsi="Arial" w:cs="Arial"/>
          <w:bCs/>
          <w:sz w:val="20"/>
          <w:szCs w:val="20"/>
        </w:rPr>
        <w:t>Aplicación web desplegada y funcional en la plataforma de PaaS seleccionada.</w:t>
      </w:r>
    </w:p>
    <w:p w14:paraId="0AFE8200" w14:textId="77777777" w:rsidR="0008151D" w:rsidRPr="00D266B5" w:rsidRDefault="0008151D" w:rsidP="00D266B5">
      <w:pPr>
        <w:pStyle w:val="Prrafodelista"/>
        <w:numPr>
          <w:ilvl w:val="0"/>
          <w:numId w:val="42"/>
        </w:numPr>
        <w:spacing w:after="0" w:line="360" w:lineRule="auto"/>
        <w:jc w:val="both"/>
        <w:rPr>
          <w:rFonts w:ascii="Arial" w:hAnsi="Arial" w:cs="Arial"/>
          <w:bCs/>
          <w:sz w:val="20"/>
          <w:szCs w:val="20"/>
        </w:rPr>
      </w:pPr>
      <w:r w:rsidRPr="00D266B5">
        <w:rPr>
          <w:rFonts w:ascii="Arial" w:hAnsi="Arial" w:cs="Arial"/>
          <w:bCs/>
          <w:sz w:val="20"/>
          <w:szCs w:val="20"/>
        </w:rPr>
        <w:t>Documentación detallada del proceso de configuración y despliegue.</w:t>
      </w:r>
    </w:p>
    <w:p w14:paraId="60CDFB43" w14:textId="77777777" w:rsidR="0008151D" w:rsidRDefault="0008151D" w:rsidP="00D266B5">
      <w:pPr>
        <w:pStyle w:val="Prrafodelista"/>
        <w:numPr>
          <w:ilvl w:val="0"/>
          <w:numId w:val="42"/>
        </w:numPr>
        <w:spacing w:after="0" w:line="360" w:lineRule="auto"/>
        <w:jc w:val="both"/>
        <w:rPr>
          <w:rFonts w:ascii="Arial" w:hAnsi="Arial" w:cs="Arial"/>
          <w:bCs/>
          <w:sz w:val="20"/>
          <w:szCs w:val="20"/>
        </w:rPr>
      </w:pPr>
      <w:r w:rsidRPr="00D266B5">
        <w:rPr>
          <w:rFonts w:ascii="Arial" w:hAnsi="Arial" w:cs="Arial"/>
          <w:bCs/>
          <w:sz w:val="20"/>
          <w:szCs w:val="20"/>
        </w:rPr>
        <w:t>Capturas de pantalla o registros de la integración con servicios de bases de datos en la nube.</w:t>
      </w:r>
    </w:p>
    <w:p w14:paraId="18C0EA26" w14:textId="77777777" w:rsidR="00D266B5" w:rsidRPr="00D266B5" w:rsidRDefault="00D266B5" w:rsidP="00D266B5">
      <w:pPr>
        <w:pStyle w:val="Prrafodelista"/>
        <w:spacing w:after="0" w:line="360" w:lineRule="auto"/>
        <w:jc w:val="both"/>
        <w:rPr>
          <w:rFonts w:ascii="Arial" w:hAnsi="Arial" w:cs="Arial"/>
          <w:bCs/>
          <w:sz w:val="20"/>
          <w:szCs w:val="20"/>
        </w:rPr>
      </w:pPr>
    </w:p>
    <w:p w14:paraId="592D1B32" w14:textId="77777777" w:rsidR="0008151D" w:rsidRPr="00D266B5" w:rsidRDefault="0008151D" w:rsidP="00D266B5">
      <w:pPr>
        <w:pStyle w:val="Prrafodelista"/>
        <w:spacing w:after="0" w:line="360" w:lineRule="auto"/>
        <w:jc w:val="both"/>
        <w:rPr>
          <w:rFonts w:ascii="Arial" w:hAnsi="Arial" w:cs="Arial"/>
          <w:b/>
          <w:sz w:val="20"/>
          <w:szCs w:val="20"/>
        </w:rPr>
      </w:pPr>
      <w:r w:rsidRPr="00D266B5">
        <w:rPr>
          <w:rFonts w:ascii="Arial" w:hAnsi="Arial" w:cs="Arial"/>
          <w:b/>
          <w:sz w:val="20"/>
          <w:szCs w:val="20"/>
        </w:rPr>
        <w:t>Duración de la Actividad: 6 horas</w:t>
      </w:r>
    </w:p>
    <w:p w14:paraId="32792F8C" w14:textId="77777777" w:rsidR="0008151D" w:rsidRPr="00D266B5" w:rsidRDefault="0008151D" w:rsidP="00D266B5">
      <w:pPr>
        <w:pStyle w:val="Prrafodelista"/>
        <w:spacing w:after="0" w:line="360" w:lineRule="auto"/>
        <w:jc w:val="both"/>
        <w:rPr>
          <w:rFonts w:ascii="Arial" w:hAnsi="Arial" w:cs="Arial"/>
          <w:bCs/>
          <w:sz w:val="20"/>
          <w:szCs w:val="20"/>
        </w:rPr>
      </w:pPr>
      <w:r w:rsidRPr="00D266B5">
        <w:rPr>
          <w:rFonts w:ascii="Arial" w:hAnsi="Arial" w:cs="Arial"/>
          <w:b/>
          <w:sz w:val="20"/>
          <w:szCs w:val="20"/>
        </w:rPr>
        <w:t>Tipo de Evidencia: Producto</w:t>
      </w:r>
    </w:p>
    <w:p w14:paraId="3A407400" w14:textId="77777777" w:rsidR="00A62F29" w:rsidRPr="00A62F29" w:rsidRDefault="00A62F29" w:rsidP="00A62F29">
      <w:pPr>
        <w:spacing w:before="100" w:beforeAutospacing="1" w:after="198"/>
        <w:jc w:val="both"/>
        <w:rPr>
          <w:rFonts w:ascii="Arial" w:eastAsia="Times New Roman" w:hAnsi="Arial" w:cs="Arial"/>
          <w:b/>
          <w:sz w:val="20"/>
          <w:szCs w:val="20"/>
          <w:lang w:eastAsia="es-CO"/>
        </w:rPr>
      </w:pPr>
      <w:r w:rsidRPr="00A62F29">
        <w:rPr>
          <w:rFonts w:ascii="Arial" w:eastAsia="Times New Roman" w:hAnsi="Arial" w:cs="Arial"/>
          <w:b/>
          <w:sz w:val="20"/>
          <w:szCs w:val="20"/>
          <w:lang w:eastAsia="es-CO"/>
        </w:rPr>
        <w:t xml:space="preserve">3.4 Actividad de transferencia </w:t>
      </w:r>
    </w:p>
    <w:p w14:paraId="22DA1132" w14:textId="1E61C542" w:rsidR="0008151D" w:rsidRPr="0008151D" w:rsidRDefault="0008151D" w:rsidP="0008151D">
      <w:pPr>
        <w:spacing w:after="0" w:line="360" w:lineRule="auto"/>
        <w:jc w:val="both"/>
        <w:rPr>
          <w:rFonts w:ascii="Arial" w:hAnsi="Arial" w:cs="Arial"/>
          <w:b/>
          <w:sz w:val="20"/>
          <w:szCs w:val="20"/>
        </w:rPr>
      </w:pPr>
      <w:r w:rsidRPr="0008151D">
        <w:rPr>
          <w:rFonts w:ascii="Arial" w:hAnsi="Arial" w:cs="Arial"/>
          <w:b/>
          <w:sz w:val="20"/>
          <w:szCs w:val="20"/>
        </w:rPr>
        <w:t xml:space="preserve">Actividad No </w:t>
      </w:r>
      <w:r w:rsidR="00155CD5">
        <w:rPr>
          <w:rFonts w:ascii="Arial" w:hAnsi="Arial" w:cs="Arial"/>
          <w:b/>
          <w:sz w:val="20"/>
          <w:szCs w:val="20"/>
        </w:rPr>
        <w:t>6</w:t>
      </w:r>
      <w:r w:rsidRPr="0008151D">
        <w:rPr>
          <w:rFonts w:ascii="Arial" w:hAnsi="Arial" w:cs="Arial"/>
          <w:b/>
          <w:sz w:val="20"/>
          <w:szCs w:val="20"/>
        </w:rPr>
        <w:t>: Análisis Comparativo de Servicios de Almacenamiento en la Nube</w:t>
      </w:r>
    </w:p>
    <w:p w14:paraId="00315574" w14:textId="3765D481" w:rsidR="0008151D" w:rsidRDefault="0008151D" w:rsidP="0008151D">
      <w:pPr>
        <w:spacing w:after="0" w:line="360" w:lineRule="auto"/>
        <w:jc w:val="both"/>
        <w:rPr>
          <w:rFonts w:ascii="Arial" w:hAnsi="Arial" w:cs="Arial"/>
          <w:b/>
          <w:sz w:val="20"/>
          <w:szCs w:val="20"/>
        </w:rPr>
      </w:pPr>
      <w:r w:rsidRPr="00D266B5">
        <w:rPr>
          <w:rFonts w:ascii="Arial" w:hAnsi="Arial" w:cs="Arial"/>
          <w:b/>
          <w:sz w:val="20"/>
          <w:szCs w:val="20"/>
        </w:rPr>
        <w:t>Descripción de la Actividad:</w:t>
      </w:r>
    </w:p>
    <w:p w14:paraId="7FA80227" w14:textId="589630C1" w:rsidR="0008151D" w:rsidRPr="0008151D" w:rsidRDefault="00A62F29" w:rsidP="0008151D">
      <w:pPr>
        <w:spacing w:after="0" w:line="360" w:lineRule="auto"/>
        <w:jc w:val="both"/>
        <w:rPr>
          <w:rFonts w:ascii="Arial" w:hAnsi="Arial" w:cs="Arial"/>
          <w:bCs/>
          <w:sz w:val="20"/>
          <w:szCs w:val="20"/>
        </w:rPr>
      </w:pPr>
      <w:r>
        <w:rPr>
          <w:noProof/>
        </w:rPr>
        <w:drawing>
          <wp:anchor distT="0" distB="0" distL="114300" distR="114300" simplePos="0" relativeHeight="251675648" behindDoc="0" locked="0" layoutInCell="1" allowOverlap="1" wp14:anchorId="5C32CC9C" wp14:editId="57D3EA1F">
            <wp:simplePos x="0" y="0"/>
            <wp:positionH relativeFrom="margin">
              <wp:posOffset>0</wp:posOffset>
            </wp:positionH>
            <wp:positionV relativeFrom="paragraph">
              <wp:posOffset>140298</wp:posOffset>
            </wp:positionV>
            <wp:extent cx="3291840" cy="1083310"/>
            <wp:effectExtent l="0" t="0" r="3810" b="2540"/>
            <wp:wrapSquare wrapText="bothSides"/>
            <wp:docPr id="1925174022" name="Imagen 5" descr="Storage en la nube: ¿Google Drive, Dropbox, OneDrive o iCloud? - Evaluando  Softw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torage en la nube: ¿Google Drive, Dropbox, OneDrive o iCloud? - Evaluando  Softwa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91840" cy="1083310"/>
                    </a:xfrm>
                    <a:prstGeom prst="rect">
                      <a:avLst/>
                    </a:prstGeom>
                    <a:noFill/>
                    <a:ln>
                      <a:noFill/>
                    </a:ln>
                  </pic:spPr>
                </pic:pic>
              </a:graphicData>
            </a:graphic>
            <wp14:sizeRelH relativeFrom="page">
              <wp14:pctWidth>0</wp14:pctWidth>
            </wp14:sizeRelH>
            <wp14:sizeRelV relativeFrom="page">
              <wp14:pctHeight>0</wp14:pctHeight>
            </wp14:sizeRelV>
          </wp:anchor>
        </w:drawing>
      </w:r>
      <w:r w:rsidR="0008151D" w:rsidRPr="0008151D">
        <w:rPr>
          <w:rFonts w:ascii="Arial" w:hAnsi="Arial" w:cs="Arial"/>
          <w:bCs/>
          <w:sz w:val="20"/>
          <w:szCs w:val="20"/>
        </w:rPr>
        <w:t>Realizar un análisis comparativo entre diferentes servicios de almacenamiento en la nube, como Amazon S3, Google Cloud Storage y Microsoft Azure Blob Storage. Evaluar aspectos como la disponibilidad, durabilidad, escalabilidad y costo de cada servicio.</w:t>
      </w:r>
    </w:p>
    <w:p w14:paraId="6B678927" w14:textId="77777777" w:rsidR="0008151D" w:rsidRPr="0008151D" w:rsidRDefault="0008151D" w:rsidP="0008151D">
      <w:pPr>
        <w:spacing w:after="0" w:line="360" w:lineRule="auto"/>
        <w:jc w:val="both"/>
        <w:rPr>
          <w:rFonts w:ascii="Arial" w:hAnsi="Arial" w:cs="Arial"/>
          <w:bCs/>
          <w:sz w:val="20"/>
          <w:szCs w:val="20"/>
        </w:rPr>
      </w:pPr>
    </w:p>
    <w:p w14:paraId="376AA328" w14:textId="3BE36243" w:rsidR="0008151D" w:rsidRPr="00D266B5" w:rsidRDefault="0008151D" w:rsidP="0008151D">
      <w:pPr>
        <w:spacing w:after="0" w:line="360" w:lineRule="auto"/>
        <w:jc w:val="both"/>
        <w:rPr>
          <w:rFonts w:ascii="Arial" w:hAnsi="Arial" w:cs="Arial"/>
          <w:b/>
          <w:sz w:val="20"/>
          <w:szCs w:val="20"/>
        </w:rPr>
      </w:pPr>
      <w:r w:rsidRPr="00D266B5">
        <w:rPr>
          <w:rFonts w:ascii="Arial" w:hAnsi="Arial" w:cs="Arial"/>
          <w:b/>
          <w:sz w:val="20"/>
          <w:szCs w:val="20"/>
        </w:rPr>
        <w:t>Evidencias de Aprendizaje:</w:t>
      </w:r>
    </w:p>
    <w:p w14:paraId="11021179" w14:textId="77777777" w:rsidR="0008151D" w:rsidRPr="00D266B5" w:rsidRDefault="0008151D" w:rsidP="00D266B5">
      <w:pPr>
        <w:pStyle w:val="Prrafodelista"/>
        <w:numPr>
          <w:ilvl w:val="0"/>
          <w:numId w:val="43"/>
        </w:numPr>
        <w:spacing w:after="0" w:line="360" w:lineRule="auto"/>
        <w:jc w:val="both"/>
        <w:rPr>
          <w:rFonts w:ascii="Arial" w:hAnsi="Arial" w:cs="Arial"/>
          <w:bCs/>
          <w:sz w:val="20"/>
          <w:szCs w:val="20"/>
        </w:rPr>
      </w:pPr>
      <w:r w:rsidRPr="00D266B5">
        <w:rPr>
          <w:rFonts w:ascii="Arial" w:hAnsi="Arial" w:cs="Arial"/>
          <w:bCs/>
          <w:sz w:val="20"/>
          <w:szCs w:val="20"/>
        </w:rPr>
        <w:t>Informe comparativo detallado que incluya los aspectos evaluados para cada servicio.</w:t>
      </w:r>
    </w:p>
    <w:p w14:paraId="1764FD91" w14:textId="77777777" w:rsidR="0008151D" w:rsidRPr="00D266B5" w:rsidRDefault="0008151D" w:rsidP="00D266B5">
      <w:pPr>
        <w:pStyle w:val="Prrafodelista"/>
        <w:numPr>
          <w:ilvl w:val="0"/>
          <w:numId w:val="43"/>
        </w:numPr>
        <w:spacing w:after="0" w:line="360" w:lineRule="auto"/>
        <w:jc w:val="both"/>
        <w:rPr>
          <w:rFonts w:ascii="Arial" w:hAnsi="Arial" w:cs="Arial"/>
          <w:bCs/>
          <w:sz w:val="20"/>
          <w:szCs w:val="20"/>
        </w:rPr>
      </w:pPr>
      <w:r w:rsidRPr="00D266B5">
        <w:rPr>
          <w:rFonts w:ascii="Arial" w:hAnsi="Arial" w:cs="Arial"/>
          <w:bCs/>
          <w:sz w:val="20"/>
          <w:szCs w:val="20"/>
        </w:rPr>
        <w:t>Tablas o gráficos que muestren las diferencias entre los servicios de almacenamiento en la nube.</w:t>
      </w:r>
    </w:p>
    <w:p w14:paraId="18605668" w14:textId="77777777" w:rsidR="0008151D" w:rsidRDefault="0008151D" w:rsidP="00D266B5">
      <w:pPr>
        <w:pStyle w:val="Prrafodelista"/>
        <w:numPr>
          <w:ilvl w:val="0"/>
          <w:numId w:val="43"/>
        </w:numPr>
        <w:spacing w:after="0" w:line="360" w:lineRule="auto"/>
        <w:jc w:val="both"/>
        <w:rPr>
          <w:rFonts w:ascii="Arial" w:hAnsi="Arial" w:cs="Arial"/>
          <w:bCs/>
          <w:sz w:val="20"/>
          <w:szCs w:val="20"/>
        </w:rPr>
      </w:pPr>
      <w:r w:rsidRPr="00D266B5">
        <w:rPr>
          <w:rFonts w:ascii="Arial" w:hAnsi="Arial" w:cs="Arial"/>
          <w:bCs/>
          <w:sz w:val="20"/>
          <w:szCs w:val="20"/>
        </w:rPr>
        <w:t>Recomendaciones basadas en el análisis para la selección del servicio más adecuado según los requisitos del proyecto.</w:t>
      </w:r>
    </w:p>
    <w:p w14:paraId="6EAD9515" w14:textId="77777777" w:rsidR="00D266B5" w:rsidRPr="00D266B5" w:rsidRDefault="00D266B5" w:rsidP="00D266B5">
      <w:pPr>
        <w:pStyle w:val="Prrafodelista"/>
        <w:spacing w:after="0" w:line="360" w:lineRule="auto"/>
        <w:jc w:val="both"/>
        <w:rPr>
          <w:rFonts w:ascii="Arial" w:hAnsi="Arial" w:cs="Arial"/>
          <w:bCs/>
          <w:sz w:val="20"/>
          <w:szCs w:val="20"/>
        </w:rPr>
      </w:pPr>
    </w:p>
    <w:p w14:paraId="42DF8622" w14:textId="77777777" w:rsidR="0008151D" w:rsidRPr="00D266B5" w:rsidRDefault="0008151D" w:rsidP="00D266B5">
      <w:pPr>
        <w:pStyle w:val="Prrafodelista"/>
        <w:spacing w:after="0" w:line="360" w:lineRule="auto"/>
        <w:jc w:val="both"/>
        <w:rPr>
          <w:rFonts w:ascii="Arial" w:hAnsi="Arial" w:cs="Arial"/>
          <w:b/>
          <w:sz w:val="20"/>
          <w:szCs w:val="20"/>
        </w:rPr>
      </w:pPr>
      <w:r w:rsidRPr="00D266B5">
        <w:rPr>
          <w:rFonts w:ascii="Arial" w:hAnsi="Arial" w:cs="Arial"/>
          <w:b/>
          <w:sz w:val="20"/>
          <w:szCs w:val="20"/>
        </w:rPr>
        <w:t>Duración de la Actividad: 4 horas</w:t>
      </w:r>
    </w:p>
    <w:p w14:paraId="7B7A7D2D" w14:textId="1429A297" w:rsidR="0008151D" w:rsidRPr="00D266B5" w:rsidRDefault="0008151D" w:rsidP="00D266B5">
      <w:pPr>
        <w:pStyle w:val="Prrafodelista"/>
        <w:spacing w:after="0" w:line="360" w:lineRule="auto"/>
        <w:jc w:val="both"/>
        <w:rPr>
          <w:rFonts w:ascii="Arial" w:hAnsi="Arial" w:cs="Arial"/>
          <w:b/>
          <w:sz w:val="20"/>
          <w:szCs w:val="20"/>
        </w:rPr>
      </w:pPr>
      <w:r w:rsidRPr="00D266B5">
        <w:rPr>
          <w:rFonts w:ascii="Arial" w:hAnsi="Arial" w:cs="Arial"/>
          <w:b/>
          <w:sz w:val="20"/>
          <w:szCs w:val="20"/>
        </w:rPr>
        <w:t>Tipo de Evidencia: Conocimiento</w:t>
      </w:r>
    </w:p>
    <w:p w14:paraId="042812C7" w14:textId="77777777" w:rsidR="0008151D" w:rsidRDefault="0008151D" w:rsidP="00033399">
      <w:pPr>
        <w:spacing w:after="0" w:line="360" w:lineRule="auto"/>
        <w:jc w:val="both"/>
        <w:rPr>
          <w:rFonts w:ascii="Arial" w:hAnsi="Arial" w:cs="Arial"/>
          <w:b/>
          <w:color w:val="FF0000"/>
          <w:sz w:val="20"/>
          <w:szCs w:val="20"/>
        </w:rPr>
      </w:pPr>
    </w:p>
    <w:p w14:paraId="6D4FF5DA" w14:textId="77777777" w:rsidR="005A42E0" w:rsidRPr="005A42E0" w:rsidRDefault="005A42E0" w:rsidP="005A42E0">
      <w:pPr>
        <w:spacing w:after="0" w:line="360" w:lineRule="auto"/>
        <w:jc w:val="both"/>
        <w:rPr>
          <w:rFonts w:ascii="Arial" w:hAnsi="Arial" w:cs="Arial"/>
          <w:b/>
          <w:sz w:val="20"/>
          <w:szCs w:val="20"/>
        </w:rPr>
      </w:pPr>
      <w:r w:rsidRPr="005A42E0">
        <w:rPr>
          <w:rFonts w:ascii="Arial" w:hAnsi="Arial" w:cs="Arial"/>
          <w:b/>
          <w:sz w:val="20"/>
          <w:szCs w:val="20"/>
        </w:rPr>
        <w:t>4. ACTIVIDADES DE EVALUACIÓN</w:t>
      </w:r>
    </w:p>
    <w:p w14:paraId="0150D779" w14:textId="2571DD70" w:rsidR="005A42E0" w:rsidRDefault="005A42E0" w:rsidP="005A42E0">
      <w:pPr>
        <w:spacing w:after="0"/>
        <w:jc w:val="both"/>
        <w:rPr>
          <w:rFonts w:ascii="Arial" w:hAnsi="Arial" w:cs="Arial"/>
          <w:sz w:val="20"/>
          <w:szCs w:val="20"/>
        </w:rPr>
      </w:pPr>
      <w:r>
        <w:rPr>
          <w:rFonts w:ascii="Arial" w:hAnsi="Arial" w:cs="Arial"/>
          <w:sz w:val="20"/>
          <w:szCs w:val="20"/>
        </w:rPr>
        <w:t xml:space="preserve">Debe diligenciar el documento </w:t>
      </w:r>
      <w:r w:rsidRPr="005A42E0">
        <w:rPr>
          <w:rFonts w:ascii="Arial" w:hAnsi="Arial" w:cs="Arial"/>
          <w:sz w:val="20"/>
          <w:szCs w:val="20"/>
        </w:rPr>
        <w:t>y dar cuenta de su autoevaluación en el proceso del desarrollo de actividades y además dará su concepto respecto al acompañamiento del instructor en el proceso de formación.</w:t>
      </w:r>
    </w:p>
    <w:p w14:paraId="3266E998" w14:textId="77777777" w:rsidR="005A42E0" w:rsidRDefault="005A42E0" w:rsidP="005A42E0">
      <w:pPr>
        <w:spacing w:after="0"/>
        <w:jc w:val="both"/>
        <w:rPr>
          <w:rFonts w:ascii="Arial" w:hAnsi="Arial" w:cs="Arial"/>
          <w:sz w:val="20"/>
          <w:szCs w:val="20"/>
        </w:rPr>
      </w:pPr>
    </w:p>
    <w:p w14:paraId="7E57B446" w14:textId="1B15E88F" w:rsidR="005A42E0" w:rsidRDefault="005A42E0" w:rsidP="005A42E0">
      <w:pPr>
        <w:jc w:val="both"/>
        <w:rPr>
          <w:rFonts w:ascii="Arial" w:hAnsi="Arial" w:cs="Arial"/>
          <w:b/>
          <w:sz w:val="20"/>
          <w:szCs w:val="20"/>
        </w:rPr>
      </w:pPr>
      <w:r>
        <w:rPr>
          <w:noProof/>
        </w:rPr>
        <w:drawing>
          <wp:anchor distT="0" distB="0" distL="114300" distR="114300" simplePos="0" relativeHeight="251676672" behindDoc="0" locked="0" layoutInCell="1" allowOverlap="1" wp14:anchorId="797B522B" wp14:editId="0532F9E3">
            <wp:simplePos x="0" y="0"/>
            <wp:positionH relativeFrom="margin">
              <wp:posOffset>0</wp:posOffset>
            </wp:positionH>
            <wp:positionV relativeFrom="paragraph">
              <wp:posOffset>252767</wp:posOffset>
            </wp:positionV>
            <wp:extent cx="1828800" cy="1213485"/>
            <wp:effectExtent l="0" t="0" r="0" b="5715"/>
            <wp:wrapSquare wrapText="bothSides"/>
            <wp:docPr id="1033159179" name="Imagen 2" descr="El Cloud Computing en la educa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l Cloud Computing en la educación"/>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28800" cy="1213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42E0">
        <w:rPr>
          <w:rFonts w:ascii="Arial" w:hAnsi="Arial" w:cs="Arial"/>
          <w:b/>
          <w:sz w:val="20"/>
          <w:szCs w:val="20"/>
        </w:rPr>
        <w:t>Evidencias de aprendizaje</w:t>
      </w:r>
    </w:p>
    <w:p w14:paraId="3E4B244D" w14:textId="2D3FF9F7" w:rsidR="005A42E0" w:rsidRPr="005A42E0" w:rsidRDefault="005A42E0" w:rsidP="005A42E0">
      <w:pPr>
        <w:ind w:left="170" w:right="170"/>
        <w:jc w:val="both"/>
        <w:rPr>
          <w:rFonts w:ascii="Arial" w:hAnsi="Arial" w:cs="Arial"/>
          <w:sz w:val="20"/>
          <w:szCs w:val="20"/>
        </w:rPr>
      </w:pPr>
      <w:r w:rsidRPr="005A42E0">
        <w:rPr>
          <w:rFonts w:ascii="Arial" w:hAnsi="Arial" w:cs="Arial"/>
          <w:sz w:val="20"/>
          <w:szCs w:val="20"/>
        </w:rPr>
        <w:t xml:space="preserve">Para evaluar su proceso de aprendizaje, se requiere que usted reúna las siguientes evidencias de aprendizaje y las entregue de la siguiente manera. </w:t>
      </w:r>
      <w:r>
        <w:rPr>
          <w:rFonts w:ascii="Arial" w:hAnsi="Arial" w:cs="Arial"/>
          <w:sz w:val="20"/>
          <w:szCs w:val="20"/>
        </w:rPr>
        <w:t xml:space="preserve"> </w:t>
      </w:r>
      <w:r w:rsidRPr="005A42E0">
        <w:rPr>
          <w:rFonts w:ascii="Arial" w:hAnsi="Arial" w:cs="Arial"/>
          <w:sz w:val="20"/>
          <w:szCs w:val="20"/>
        </w:rPr>
        <w:t>Diligenciar el documento que da cuenta sobre la autoevaluación de su proceso de aprendizaje.</w:t>
      </w:r>
    </w:p>
    <w:p w14:paraId="4EFFC73C" w14:textId="77777777" w:rsidR="005A42E0" w:rsidRPr="005A42E0" w:rsidRDefault="005A42E0" w:rsidP="005A42E0">
      <w:pPr>
        <w:spacing w:after="0"/>
        <w:ind w:left="708"/>
        <w:jc w:val="both"/>
        <w:rPr>
          <w:rFonts w:ascii="Arial" w:hAnsi="Arial" w:cs="Arial"/>
          <w:sz w:val="20"/>
          <w:szCs w:val="20"/>
        </w:rPr>
      </w:pPr>
      <w:r w:rsidRPr="005A42E0">
        <w:rPr>
          <w:rFonts w:ascii="Arial" w:hAnsi="Arial" w:cs="Arial"/>
          <w:b/>
          <w:sz w:val="20"/>
          <w:szCs w:val="20"/>
        </w:rPr>
        <w:t>Duración de la actividad:</w:t>
      </w:r>
      <w:r w:rsidRPr="005A42E0">
        <w:rPr>
          <w:rFonts w:ascii="Arial" w:hAnsi="Arial" w:cs="Arial"/>
          <w:sz w:val="20"/>
          <w:szCs w:val="20"/>
        </w:rPr>
        <w:t xml:space="preserve"> 4 horas</w:t>
      </w:r>
    </w:p>
    <w:p w14:paraId="458B33DF" w14:textId="77777777" w:rsidR="005A42E0" w:rsidRPr="005A42E0" w:rsidRDefault="005A42E0" w:rsidP="005A42E0">
      <w:pPr>
        <w:spacing w:after="0"/>
        <w:ind w:left="708"/>
        <w:jc w:val="both"/>
        <w:rPr>
          <w:rFonts w:ascii="Arial" w:hAnsi="Arial" w:cs="Arial"/>
          <w:sz w:val="20"/>
          <w:szCs w:val="20"/>
        </w:rPr>
      </w:pPr>
      <w:r w:rsidRPr="005A42E0">
        <w:rPr>
          <w:rFonts w:ascii="Arial" w:hAnsi="Arial" w:cs="Arial"/>
          <w:b/>
          <w:sz w:val="20"/>
          <w:szCs w:val="20"/>
        </w:rPr>
        <w:t xml:space="preserve">Modalidad: </w:t>
      </w:r>
      <w:r w:rsidRPr="005A42E0">
        <w:rPr>
          <w:rFonts w:ascii="Arial" w:hAnsi="Arial" w:cs="Arial"/>
          <w:sz w:val="20"/>
          <w:szCs w:val="20"/>
        </w:rPr>
        <w:t>Individual</w:t>
      </w:r>
    </w:p>
    <w:p w14:paraId="69AC7360" w14:textId="676EA752" w:rsidR="005A42E0" w:rsidRPr="005A42E0" w:rsidRDefault="005A42E0" w:rsidP="005A42E0">
      <w:pPr>
        <w:jc w:val="both"/>
        <w:rPr>
          <w:rFonts w:ascii="Arial" w:hAnsi="Arial" w:cs="Arial"/>
          <w:b/>
          <w:sz w:val="20"/>
          <w:szCs w:val="20"/>
        </w:rPr>
      </w:pPr>
    </w:p>
    <w:tbl>
      <w:tblPr>
        <w:tblStyle w:val="Tablaconcuadrcula"/>
        <w:tblW w:w="0" w:type="auto"/>
        <w:tblLayout w:type="fixed"/>
        <w:tblLook w:val="04A0" w:firstRow="1" w:lastRow="0" w:firstColumn="1" w:lastColumn="0" w:noHBand="0" w:noVBand="1"/>
      </w:tblPr>
      <w:tblGrid>
        <w:gridCol w:w="3196"/>
        <w:gridCol w:w="3100"/>
        <w:gridCol w:w="3260"/>
      </w:tblGrid>
      <w:tr w:rsidR="00F31F49" w:rsidRPr="00F022A8" w14:paraId="301C208D" w14:textId="77777777" w:rsidTr="00F01225">
        <w:trPr>
          <w:trHeight w:val="554"/>
        </w:trPr>
        <w:tc>
          <w:tcPr>
            <w:tcW w:w="3196" w:type="dxa"/>
            <w:shd w:val="clear" w:color="auto" w:fill="000000" w:themeFill="text1"/>
          </w:tcPr>
          <w:p w14:paraId="155D35A7" w14:textId="77777777" w:rsidR="007172B7" w:rsidRPr="00307338" w:rsidRDefault="007172B7" w:rsidP="00EE25F4">
            <w:pPr>
              <w:jc w:val="center"/>
              <w:rPr>
                <w:rFonts w:ascii="Arial" w:hAnsi="Arial" w:cs="Arial"/>
                <w:b/>
                <w:sz w:val="20"/>
                <w:szCs w:val="20"/>
              </w:rPr>
            </w:pPr>
            <w:r w:rsidRPr="00307338">
              <w:rPr>
                <w:rFonts w:ascii="Arial" w:hAnsi="Arial" w:cs="Arial"/>
                <w:b/>
                <w:sz w:val="20"/>
                <w:szCs w:val="20"/>
              </w:rPr>
              <w:t>Evidencias de Aprendizaje</w:t>
            </w:r>
          </w:p>
        </w:tc>
        <w:tc>
          <w:tcPr>
            <w:tcW w:w="3100" w:type="dxa"/>
            <w:shd w:val="clear" w:color="auto" w:fill="000000" w:themeFill="text1"/>
          </w:tcPr>
          <w:p w14:paraId="33DFF959" w14:textId="77777777" w:rsidR="007172B7" w:rsidRPr="00307338" w:rsidRDefault="007172B7" w:rsidP="00EE25F4">
            <w:pPr>
              <w:jc w:val="center"/>
              <w:rPr>
                <w:rFonts w:ascii="Arial" w:hAnsi="Arial" w:cs="Arial"/>
                <w:b/>
                <w:sz w:val="20"/>
                <w:szCs w:val="20"/>
              </w:rPr>
            </w:pPr>
            <w:r w:rsidRPr="00307338">
              <w:rPr>
                <w:rFonts w:ascii="Arial" w:hAnsi="Arial" w:cs="Arial"/>
                <w:b/>
                <w:sz w:val="20"/>
                <w:szCs w:val="20"/>
              </w:rPr>
              <w:t>Criterios de Evaluación</w:t>
            </w:r>
          </w:p>
        </w:tc>
        <w:tc>
          <w:tcPr>
            <w:tcW w:w="3260" w:type="dxa"/>
            <w:shd w:val="clear" w:color="auto" w:fill="000000" w:themeFill="text1"/>
          </w:tcPr>
          <w:p w14:paraId="326D8F38" w14:textId="77777777" w:rsidR="007172B7" w:rsidRPr="00307338" w:rsidRDefault="007172B7" w:rsidP="00EE25F4">
            <w:pPr>
              <w:jc w:val="center"/>
              <w:rPr>
                <w:rFonts w:ascii="Arial" w:hAnsi="Arial" w:cs="Arial"/>
                <w:b/>
                <w:sz w:val="20"/>
                <w:szCs w:val="20"/>
              </w:rPr>
            </w:pPr>
            <w:r w:rsidRPr="00307338">
              <w:rPr>
                <w:rFonts w:ascii="Arial" w:hAnsi="Arial" w:cs="Arial"/>
                <w:b/>
                <w:sz w:val="20"/>
                <w:szCs w:val="20"/>
              </w:rPr>
              <w:t>Técnicas e Instrumentos de evaluación</w:t>
            </w:r>
          </w:p>
        </w:tc>
      </w:tr>
      <w:tr w:rsidR="00175605" w:rsidRPr="00F022A8" w14:paraId="466D5B8E" w14:textId="77777777" w:rsidTr="009936BF">
        <w:tc>
          <w:tcPr>
            <w:tcW w:w="3196" w:type="dxa"/>
          </w:tcPr>
          <w:p w14:paraId="140B13CC" w14:textId="77777777" w:rsidR="00307338" w:rsidRPr="00307338" w:rsidRDefault="00307338" w:rsidP="00307338">
            <w:pPr>
              <w:autoSpaceDE w:val="0"/>
              <w:autoSpaceDN w:val="0"/>
              <w:adjustRightInd w:val="0"/>
              <w:spacing w:after="0" w:line="240" w:lineRule="auto"/>
              <w:jc w:val="both"/>
              <w:rPr>
                <w:rFonts w:ascii="Arial" w:eastAsia="Microsoft YaHei" w:hAnsi="Arial" w:cs="Arial"/>
                <w:b/>
                <w:bCs/>
                <w:sz w:val="20"/>
                <w:szCs w:val="20"/>
                <w:lang w:eastAsia="es-CO"/>
              </w:rPr>
            </w:pPr>
            <w:r w:rsidRPr="00307338">
              <w:rPr>
                <w:rFonts w:ascii="Arial" w:eastAsia="Microsoft YaHei" w:hAnsi="Arial" w:cs="Arial"/>
                <w:b/>
                <w:bCs/>
                <w:sz w:val="20"/>
                <w:szCs w:val="20"/>
                <w:lang w:eastAsia="es-CO"/>
              </w:rPr>
              <w:t>Evidencias de Conocimiento:</w:t>
            </w:r>
          </w:p>
          <w:p w14:paraId="08034504" w14:textId="77777777" w:rsidR="00307338" w:rsidRPr="00307338" w:rsidRDefault="00307338" w:rsidP="00307338">
            <w:pPr>
              <w:autoSpaceDE w:val="0"/>
              <w:autoSpaceDN w:val="0"/>
              <w:adjustRightInd w:val="0"/>
              <w:spacing w:after="0" w:line="240" w:lineRule="auto"/>
              <w:jc w:val="both"/>
              <w:rPr>
                <w:rFonts w:ascii="Arial" w:eastAsia="Microsoft YaHei" w:hAnsi="Arial" w:cs="Arial"/>
                <w:sz w:val="20"/>
                <w:szCs w:val="20"/>
                <w:lang w:eastAsia="es-CO"/>
              </w:rPr>
            </w:pPr>
          </w:p>
          <w:p w14:paraId="007B5E02" w14:textId="77777777" w:rsidR="00307338" w:rsidRDefault="00307338" w:rsidP="00307338">
            <w:pPr>
              <w:pStyle w:val="Prrafodelista"/>
              <w:numPr>
                <w:ilvl w:val="0"/>
                <w:numId w:val="44"/>
              </w:numPr>
              <w:autoSpaceDE w:val="0"/>
              <w:autoSpaceDN w:val="0"/>
              <w:adjustRightInd w:val="0"/>
              <w:spacing w:after="0" w:line="240" w:lineRule="auto"/>
              <w:jc w:val="both"/>
              <w:rPr>
                <w:rFonts w:ascii="Arial" w:eastAsia="Microsoft YaHei" w:hAnsi="Arial" w:cs="Arial"/>
                <w:sz w:val="20"/>
                <w:szCs w:val="20"/>
                <w:lang w:eastAsia="es-CO"/>
              </w:rPr>
            </w:pPr>
            <w:r w:rsidRPr="00307338">
              <w:rPr>
                <w:rFonts w:ascii="Arial" w:eastAsia="Microsoft YaHei" w:hAnsi="Arial" w:cs="Arial"/>
                <w:sz w:val="20"/>
                <w:szCs w:val="20"/>
                <w:lang w:eastAsia="es-CO"/>
              </w:rPr>
              <w:t>Dominio de los conceptos fundamentales de Cloud Computing, incluyendo modelos de servicio (IaaS, PaaS, SaaS), arquitecturas en la nube y tecnologías asociadas.</w:t>
            </w:r>
          </w:p>
          <w:p w14:paraId="324C7DD5" w14:textId="77777777" w:rsidR="002A0649" w:rsidRDefault="002A0649" w:rsidP="002A0649">
            <w:pPr>
              <w:autoSpaceDE w:val="0"/>
              <w:autoSpaceDN w:val="0"/>
              <w:adjustRightInd w:val="0"/>
              <w:spacing w:after="0" w:line="240" w:lineRule="auto"/>
              <w:jc w:val="both"/>
              <w:rPr>
                <w:rFonts w:ascii="Arial" w:eastAsia="Microsoft YaHei" w:hAnsi="Arial" w:cs="Arial"/>
                <w:sz w:val="20"/>
                <w:szCs w:val="20"/>
                <w:lang w:eastAsia="es-CO"/>
              </w:rPr>
            </w:pPr>
          </w:p>
          <w:p w14:paraId="5BB74939" w14:textId="77777777" w:rsidR="002A0649" w:rsidRDefault="002A0649" w:rsidP="002A0649">
            <w:pPr>
              <w:autoSpaceDE w:val="0"/>
              <w:autoSpaceDN w:val="0"/>
              <w:adjustRightInd w:val="0"/>
              <w:spacing w:after="0" w:line="240" w:lineRule="auto"/>
              <w:jc w:val="both"/>
              <w:rPr>
                <w:rFonts w:ascii="Arial" w:eastAsia="Microsoft YaHei" w:hAnsi="Arial" w:cs="Arial"/>
                <w:sz w:val="20"/>
                <w:szCs w:val="20"/>
                <w:lang w:eastAsia="es-CO"/>
              </w:rPr>
            </w:pPr>
          </w:p>
          <w:p w14:paraId="6DAB6211" w14:textId="77777777" w:rsidR="002A0649" w:rsidRDefault="002A0649" w:rsidP="002A0649">
            <w:pPr>
              <w:autoSpaceDE w:val="0"/>
              <w:autoSpaceDN w:val="0"/>
              <w:adjustRightInd w:val="0"/>
              <w:spacing w:after="0" w:line="240" w:lineRule="auto"/>
              <w:jc w:val="both"/>
              <w:rPr>
                <w:rFonts w:ascii="Arial" w:eastAsia="Microsoft YaHei" w:hAnsi="Arial" w:cs="Arial"/>
                <w:sz w:val="20"/>
                <w:szCs w:val="20"/>
                <w:lang w:eastAsia="es-CO"/>
              </w:rPr>
            </w:pPr>
          </w:p>
          <w:p w14:paraId="3E89DA7E" w14:textId="77777777" w:rsidR="002A0649" w:rsidRPr="002A0649" w:rsidRDefault="002A0649" w:rsidP="002A0649">
            <w:pPr>
              <w:autoSpaceDE w:val="0"/>
              <w:autoSpaceDN w:val="0"/>
              <w:adjustRightInd w:val="0"/>
              <w:spacing w:after="0" w:line="240" w:lineRule="auto"/>
              <w:jc w:val="both"/>
              <w:rPr>
                <w:rFonts w:ascii="Arial" w:eastAsia="Microsoft YaHei" w:hAnsi="Arial" w:cs="Arial"/>
                <w:sz w:val="20"/>
                <w:szCs w:val="20"/>
                <w:lang w:eastAsia="es-CO"/>
              </w:rPr>
            </w:pPr>
          </w:p>
          <w:p w14:paraId="4D6F3520" w14:textId="77777777" w:rsidR="007172B7" w:rsidRPr="00307338" w:rsidRDefault="00307338" w:rsidP="00307338">
            <w:pPr>
              <w:pStyle w:val="Prrafodelista"/>
              <w:numPr>
                <w:ilvl w:val="0"/>
                <w:numId w:val="44"/>
              </w:numPr>
              <w:autoSpaceDE w:val="0"/>
              <w:autoSpaceDN w:val="0"/>
              <w:adjustRightInd w:val="0"/>
              <w:spacing w:after="0" w:line="240" w:lineRule="auto"/>
              <w:jc w:val="both"/>
              <w:rPr>
                <w:rFonts w:ascii="Arial" w:eastAsia="Microsoft YaHei" w:hAnsi="Arial" w:cs="Arial"/>
                <w:color w:val="FF0000"/>
                <w:sz w:val="20"/>
                <w:szCs w:val="20"/>
                <w:lang w:eastAsia="es-CO"/>
              </w:rPr>
            </w:pPr>
            <w:r w:rsidRPr="00307338">
              <w:rPr>
                <w:rFonts w:ascii="Arial" w:eastAsia="Microsoft YaHei" w:hAnsi="Arial" w:cs="Arial"/>
                <w:sz w:val="20"/>
                <w:szCs w:val="20"/>
                <w:lang w:eastAsia="es-CO"/>
              </w:rPr>
              <w:t>Evaluaciones teóricas sobre temas clave de Cloud Computing, como virtualización, escalabilidad, seguridad y gestión de recursos en la nube.</w:t>
            </w:r>
          </w:p>
          <w:p w14:paraId="39F97319" w14:textId="77777777" w:rsidR="00307338" w:rsidRDefault="00307338" w:rsidP="00307338">
            <w:pPr>
              <w:autoSpaceDE w:val="0"/>
              <w:autoSpaceDN w:val="0"/>
              <w:adjustRightInd w:val="0"/>
              <w:spacing w:after="0" w:line="240" w:lineRule="auto"/>
              <w:jc w:val="both"/>
              <w:rPr>
                <w:rFonts w:ascii="Arial" w:eastAsia="Microsoft YaHei" w:hAnsi="Arial" w:cs="Arial"/>
                <w:color w:val="FF0000"/>
                <w:sz w:val="20"/>
                <w:szCs w:val="20"/>
                <w:lang w:eastAsia="es-CO"/>
              </w:rPr>
            </w:pPr>
          </w:p>
          <w:p w14:paraId="74FA9838" w14:textId="77777777" w:rsidR="002A0649" w:rsidRDefault="002A0649" w:rsidP="00307338">
            <w:pPr>
              <w:autoSpaceDE w:val="0"/>
              <w:autoSpaceDN w:val="0"/>
              <w:adjustRightInd w:val="0"/>
              <w:spacing w:after="0" w:line="240" w:lineRule="auto"/>
              <w:jc w:val="both"/>
              <w:rPr>
                <w:rFonts w:ascii="Arial" w:eastAsia="Microsoft YaHei" w:hAnsi="Arial" w:cs="Arial"/>
                <w:color w:val="FF0000"/>
                <w:sz w:val="20"/>
                <w:szCs w:val="20"/>
                <w:lang w:eastAsia="es-CO"/>
              </w:rPr>
            </w:pPr>
          </w:p>
          <w:p w14:paraId="602341D8" w14:textId="77777777" w:rsidR="002A0649" w:rsidRDefault="002A0649" w:rsidP="00307338">
            <w:pPr>
              <w:autoSpaceDE w:val="0"/>
              <w:autoSpaceDN w:val="0"/>
              <w:adjustRightInd w:val="0"/>
              <w:spacing w:after="0" w:line="240" w:lineRule="auto"/>
              <w:jc w:val="both"/>
              <w:rPr>
                <w:rFonts w:ascii="Arial" w:eastAsia="Microsoft YaHei" w:hAnsi="Arial" w:cs="Arial"/>
                <w:color w:val="FF0000"/>
                <w:sz w:val="20"/>
                <w:szCs w:val="20"/>
                <w:lang w:eastAsia="es-CO"/>
              </w:rPr>
            </w:pPr>
          </w:p>
          <w:p w14:paraId="32F6E412" w14:textId="77777777" w:rsidR="002A0649" w:rsidRDefault="002A0649" w:rsidP="00307338">
            <w:pPr>
              <w:autoSpaceDE w:val="0"/>
              <w:autoSpaceDN w:val="0"/>
              <w:adjustRightInd w:val="0"/>
              <w:spacing w:after="0" w:line="240" w:lineRule="auto"/>
              <w:jc w:val="both"/>
              <w:rPr>
                <w:rFonts w:ascii="Arial" w:eastAsia="Microsoft YaHei" w:hAnsi="Arial" w:cs="Arial"/>
                <w:color w:val="FF0000"/>
                <w:sz w:val="20"/>
                <w:szCs w:val="20"/>
                <w:lang w:eastAsia="es-CO"/>
              </w:rPr>
            </w:pPr>
          </w:p>
          <w:p w14:paraId="50AB1814" w14:textId="77777777" w:rsidR="00307338" w:rsidRPr="00307338" w:rsidRDefault="00307338" w:rsidP="00307338">
            <w:pPr>
              <w:autoSpaceDE w:val="0"/>
              <w:autoSpaceDN w:val="0"/>
              <w:adjustRightInd w:val="0"/>
              <w:spacing w:after="0" w:line="240" w:lineRule="auto"/>
              <w:jc w:val="both"/>
              <w:rPr>
                <w:rFonts w:ascii="Arial" w:eastAsia="Microsoft YaHei" w:hAnsi="Arial" w:cs="Arial"/>
                <w:b/>
                <w:bCs/>
                <w:sz w:val="20"/>
                <w:szCs w:val="20"/>
                <w:lang w:eastAsia="es-CO"/>
              </w:rPr>
            </w:pPr>
            <w:r w:rsidRPr="00307338">
              <w:rPr>
                <w:rFonts w:ascii="Arial" w:eastAsia="Microsoft YaHei" w:hAnsi="Arial" w:cs="Arial"/>
                <w:b/>
                <w:bCs/>
                <w:sz w:val="20"/>
                <w:szCs w:val="20"/>
                <w:lang w:eastAsia="es-CO"/>
              </w:rPr>
              <w:t>Evidencias de Desempeño:</w:t>
            </w:r>
          </w:p>
          <w:p w14:paraId="5C07A898" w14:textId="77777777" w:rsidR="00307338" w:rsidRDefault="00307338" w:rsidP="00307338">
            <w:pPr>
              <w:pStyle w:val="Prrafodelista"/>
              <w:numPr>
                <w:ilvl w:val="0"/>
                <w:numId w:val="45"/>
              </w:numPr>
              <w:autoSpaceDE w:val="0"/>
              <w:autoSpaceDN w:val="0"/>
              <w:adjustRightInd w:val="0"/>
              <w:spacing w:after="0" w:line="240" w:lineRule="auto"/>
              <w:jc w:val="both"/>
              <w:rPr>
                <w:rFonts w:ascii="Arial" w:eastAsia="Microsoft YaHei" w:hAnsi="Arial" w:cs="Arial"/>
                <w:sz w:val="20"/>
                <w:szCs w:val="20"/>
                <w:lang w:eastAsia="es-CO"/>
              </w:rPr>
            </w:pPr>
            <w:r w:rsidRPr="00307338">
              <w:rPr>
                <w:rFonts w:ascii="Arial" w:eastAsia="Microsoft YaHei" w:hAnsi="Arial" w:cs="Arial"/>
                <w:sz w:val="20"/>
                <w:szCs w:val="20"/>
                <w:lang w:eastAsia="es-CO"/>
              </w:rPr>
              <w:t xml:space="preserve">Realización de ejercicios prácticos que involucren la implementación y configuración de servicios en la nube, como la creación de máquinas virtuales, el </w:t>
            </w:r>
            <w:r w:rsidRPr="00307338">
              <w:rPr>
                <w:rFonts w:ascii="Arial" w:eastAsia="Microsoft YaHei" w:hAnsi="Arial" w:cs="Arial"/>
                <w:sz w:val="20"/>
                <w:szCs w:val="20"/>
                <w:lang w:eastAsia="es-CO"/>
              </w:rPr>
              <w:lastRenderedPageBreak/>
              <w:t>despliegue de aplicaciones y la configuración de redes en la nube.</w:t>
            </w:r>
          </w:p>
          <w:p w14:paraId="7EA84E66" w14:textId="77777777" w:rsidR="002A0649" w:rsidRPr="00307338" w:rsidRDefault="002A0649" w:rsidP="002A0649">
            <w:pPr>
              <w:pStyle w:val="Prrafodelista"/>
              <w:autoSpaceDE w:val="0"/>
              <w:autoSpaceDN w:val="0"/>
              <w:adjustRightInd w:val="0"/>
              <w:spacing w:after="0" w:line="240" w:lineRule="auto"/>
              <w:jc w:val="both"/>
              <w:rPr>
                <w:rFonts w:ascii="Arial" w:eastAsia="Microsoft YaHei" w:hAnsi="Arial" w:cs="Arial"/>
                <w:sz w:val="20"/>
                <w:szCs w:val="20"/>
                <w:lang w:eastAsia="es-CO"/>
              </w:rPr>
            </w:pPr>
          </w:p>
          <w:p w14:paraId="2CDBC96E" w14:textId="77777777" w:rsidR="00307338" w:rsidRDefault="00307338" w:rsidP="00307338">
            <w:pPr>
              <w:pStyle w:val="Prrafodelista"/>
              <w:numPr>
                <w:ilvl w:val="0"/>
                <w:numId w:val="45"/>
              </w:numPr>
              <w:autoSpaceDE w:val="0"/>
              <w:autoSpaceDN w:val="0"/>
              <w:adjustRightInd w:val="0"/>
              <w:spacing w:after="0" w:line="240" w:lineRule="auto"/>
              <w:jc w:val="both"/>
              <w:rPr>
                <w:rFonts w:ascii="Arial" w:eastAsia="Microsoft YaHei" w:hAnsi="Arial" w:cs="Arial"/>
                <w:sz w:val="20"/>
                <w:szCs w:val="20"/>
                <w:lang w:eastAsia="es-CO"/>
              </w:rPr>
            </w:pPr>
            <w:r w:rsidRPr="00307338">
              <w:rPr>
                <w:rFonts w:ascii="Arial" w:eastAsia="Microsoft YaHei" w:hAnsi="Arial" w:cs="Arial"/>
                <w:sz w:val="20"/>
                <w:szCs w:val="20"/>
                <w:lang w:eastAsia="es-CO"/>
              </w:rPr>
              <w:t>Participación activa en foros de discusión sobre casos de uso, problemas y soluciones relacionadas con el Cloud Computing.</w:t>
            </w:r>
          </w:p>
          <w:p w14:paraId="4D764C9B" w14:textId="77777777" w:rsidR="002A0649" w:rsidRPr="002A0649" w:rsidRDefault="002A0649" w:rsidP="002A0649">
            <w:pPr>
              <w:pStyle w:val="Prrafodelista"/>
              <w:rPr>
                <w:rFonts w:ascii="Arial" w:eastAsia="Microsoft YaHei" w:hAnsi="Arial" w:cs="Arial"/>
                <w:sz w:val="20"/>
                <w:szCs w:val="20"/>
                <w:lang w:eastAsia="es-CO"/>
              </w:rPr>
            </w:pPr>
          </w:p>
          <w:p w14:paraId="6C1A7137" w14:textId="77777777" w:rsidR="002A0649" w:rsidRDefault="002A0649" w:rsidP="002A0649">
            <w:pPr>
              <w:autoSpaceDE w:val="0"/>
              <w:autoSpaceDN w:val="0"/>
              <w:adjustRightInd w:val="0"/>
              <w:spacing w:after="0" w:line="240" w:lineRule="auto"/>
              <w:jc w:val="both"/>
              <w:rPr>
                <w:rFonts w:ascii="Arial" w:eastAsia="Microsoft YaHei" w:hAnsi="Arial" w:cs="Arial"/>
                <w:sz w:val="20"/>
                <w:szCs w:val="20"/>
                <w:lang w:eastAsia="es-CO"/>
              </w:rPr>
            </w:pPr>
          </w:p>
          <w:p w14:paraId="3E2A3B5E" w14:textId="77777777" w:rsidR="002A0649" w:rsidRPr="002A0649" w:rsidRDefault="002A0649" w:rsidP="002A0649">
            <w:pPr>
              <w:autoSpaceDE w:val="0"/>
              <w:autoSpaceDN w:val="0"/>
              <w:adjustRightInd w:val="0"/>
              <w:spacing w:after="0" w:line="240" w:lineRule="auto"/>
              <w:jc w:val="both"/>
              <w:rPr>
                <w:rFonts w:ascii="Arial" w:eastAsia="Microsoft YaHei" w:hAnsi="Arial" w:cs="Arial"/>
                <w:sz w:val="20"/>
                <w:szCs w:val="20"/>
                <w:lang w:eastAsia="es-CO"/>
              </w:rPr>
            </w:pPr>
          </w:p>
          <w:p w14:paraId="25A91441" w14:textId="77777777" w:rsidR="00307338" w:rsidRPr="00307338" w:rsidRDefault="00307338" w:rsidP="00307338">
            <w:pPr>
              <w:pStyle w:val="Prrafodelista"/>
              <w:numPr>
                <w:ilvl w:val="0"/>
                <w:numId w:val="45"/>
              </w:numPr>
              <w:autoSpaceDE w:val="0"/>
              <w:autoSpaceDN w:val="0"/>
              <w:adjustRightInd w:val="0"/>
              <w:spacing w:after="0" w:line="240" w:lineRule="auto"/>
              <w:jc w:val="both"/>
              <w:rPr>
                <w:rFonts w:ascii="Arial" w:eastAsia="Microsoft YaHei" w:hAnsi="Arial" w:cs="Arial"/>
                <w:color w:val="FF0000"/>
                <w:sz w:val="20"/>
                <w:szCs w:val="20"/>
                <w:lang w:eastAsia="es-CO"/>
              </w:rPr>
            </w:pPr>
            <w:r w:rsidRPr="00307338">
              <w:rPr>
                <w:rFonts w:ascii="Arial" w:eastAsia="Microsoft YaHei" w:hAnsi="Arial" w:cs="Arial"/>
                <w:sz w:val="20"/>
                <w:szCs w:val="20"/>
                <w:lang w:eastAsia="es-CO"/>
              </w:rPr>
              <w:t>Demostración de habilidades en la resolución de problemas prácticos relacionados con la implementación y gestión de recursos en la nube.</w:t>
            </w:r>
          </w:p>
          <w:p w14:paraId="2A37501E" w14:textId="77777777" w:rsidR="00307338" w:rsidRDefault="00307338" w:rsidP="00307338">
            <w:pPr>
              <w:autoSpaceDE w:val="0"/>
              <w:autoSpaceDN w:val="0"/>
              <w:adjustRightInd w:val="0"/>
              <w:spacing w:after="0" w:line="240" w:lineRule="auto"/>
              <w:jc w:val="both"/>
              <w:rPr>
                <w:rFonts w:ascii="Arial" w:eastAsia="Microsoft YaHei" w:hAnsi="Arial" w:cs="Arial"/>
                <w:color w:val="FF0000"/>
                <w:sz w:val="20"/>
                <w:szCs w:val="20"/>
                <w:lang w:eastAsia="es-CO"/>
              </w:rPr>
            </w:pPr>
          </w:p>
          <w:p w14:paraId="4A133BE3" w14:textId="77777777" w:rsidR="00307338" w:rsidRPr="00307338" w:rsidRDefault="00307338" w:rsidP="00307338">
            <w:pPr>
              <w:autoSpaceDE w:val="0"/>
              <w:autoSpaceDN w:val="0"/>
              <w:adjustRightInd w:val="0"/>
              <w:spacing w:after="0" w:line="240" w:lineRule="auto"/>
              <w:jc w:val="both"/>
              <w:rPr>
                <w:rFonts w:ascii="Arial" w:eastAsia="Microsoft YaHei" w:hAnsi="Arial" w:cs="Arial"/>
                <w:b/>
                <w:bCs/>
                <w:sz w:val="20"/>
                <w:szCs w:val="20"/>
                <w:lang w:eastAsia="es-CO"/>
              </w:rPr>
            </w:pPr>
            <w:r w:rsidRPr="00307338">
              <w:rPr>
                <w:rFonts w:ascii="Arial" w:eastAsia="Microsoft YaHei" w:hAnsi="Arial" w:cs="Arial"/>
                <w:b/>
                <w:bCs/>
                <w:sz w:val="20"/>
                <w:szCs w:val="20"/>
                <w:lang w:eastAsia="es-CO"/>
              </w:rPr>
              <w:t>Evidencias de Producto:</w:t>
            </w:r>
          </w:p>
          <w:p w14:paraId="4F82291B" w14:textId="77777777" w:rsidR="00307338" w:rsidRDefault="00307338" w:rsidP="00307338">
            <w:pPr>
              <w:pStyle w:val="Prrafodelista"/>
              <w:numPr>
                <w:ilvl w:val="0"/>
                <w:numId w:val="46"/>
              </w:numPr>
              <w:autoSpaceDE w:val="0"/>
              <w:autoSpaceDN w:val="0"/>
              <w:adjustRightInd w:val="0"/>
              <w:spacing w:after="0" w:line="240" w:lineRule="auto"/>
              <w:jc w:val="both"/>
              <w:rPr>
                <w:rFonts w:ascii="Arial" w:eastAsia="Microsoft YaHei" w:hAnsi="Arial" w:cs="Arial"/>
                <w:sz w:val="20"/>
                <w:szCs w:val="20"/>
                <w:lang w:eastAsia="es-CO"/>
              </w:rPr>
            </w:pPr>
            <w:r w:rsidRPr="00307338">
              <w:rPr>
                <w:rFonts w:ascii="Arial" w:eastAsia="Microsoft YaHei" w:hAnsi="Arial" w:cs="Arial"/>
                <w:sz w:val="20"/>
                <w:szCs w:val="20"/>
                <w:lang w:eastAsia="es-CO"/>
              </w:rPr>
              <w:t>Desarrollo de un proyecto de implementación en la nube, que incluya la documentación de los requisitos, diseño arquitectónico, implementación y pruebas del sistema en la nube.</w:t>
            </w:r>
          </w:p>
          <w:p w14:paraId="6F3DE39E" w14:textId="77777777" w:rsidR="002A0649" w:rsidRPr="002A0649" w:rsidRDefault="002A0649" w:rsidP="002A0649">
            <w:pPr>
              <w:autoSpaceDE w:val="0"/>
              <w:autoSpaceDN w:val="0"/>
              <w:adjustRightInd w:val="0"/>
              <w:spacing w:after="0" w:line="240" w:lineRule="auto"/>
              <w:jc w:val="both"/>
              <w:rPr>
                <w:rFonts w:ascii="Arial" w:eastAsia="Microsoft YaHei" w:hAnsi="Arial" w:cs="Arial"/>
                <w:sz w:val="20"/>
                <w:szCs w:val="20"/>
                <w:lang w:eastAsia="es-CO"/>
              </w:rPr>
            </w:pPr>
          </w:p>
          <w:p w14:paraId="4F6FBF08" w14:textId="77777777" w:rsidR="00307338" w:rsidRDefault="00307338" w:rsidP="00307338">
            <w:pPr>
              <w:pStyle w:val="Prrafodelista"/>
              <w:numPr>
                <w:ilvl w:val="0"/>
                <w:numId w:val="46"/>
              </w:numPr>
              <w:autoSpaceDE w:val="0"/>
              <w:autoSpaceDN w:val="0"/>
              <w:adjustRightInd w:val="0"/>
              <w:spacing w:after="0" w:line="240" w:lineRule="auto"/>
              <w:jc w:val="both"/>
              <w:rPr>
                <w:rFonts w:ascii="Arial" w:eastAsia="Microsoft YaHei" w:hAnsi="Arial" w:cs="Arial"/>
                <w:sz w:val="20"/>
                <w:szCs w:val="20"/>
                <w:lang w:eastAsia="es-CO"/>
              </w:rPr>
            </w:pPr>
            <w:r w:rsidRPr="00307338">
              <w:rPr>
                <w:rFonts w:ascii="Arial" w:eastAsia="Microsoft YaHei" w:hAnsi="Arial" w:cs="Arial"/>
                <w:sz w:val="20"/>
                <w:szCs w:val="20"/>
                <w:lang w:eastAsia="es-CO"/>
              </w:rPr>
              <w:t>Creación de mapeos y diagramas que ilustren la arquitectura y configuración de los servicios en la nube utilizados en el proyecto.</w:t>
            </w:r>
          </w:p>
          <w:p w14:paraId="24F36905" w14:textId="77777777" w:rsidR="002A0649" w:rsidRPr="002A0649" w:rsidRDefault="002A0649" w:rsidP="002A0649">
            <w:pPr>
              <w:pStyle w:val="Prrafodelista"/>
              <w:rPr>
                <w:rFonts w:ascii="Arial" w:eastAsia="Microsoft YaHei" w:hAnsi="Arial" w:cs="Arial"/>
                <w:sz w:val="20"/>
                <w:szCs w:val="20"/>
                <w:lang w:eastAsia="es-CO"/>
              </w:rPr>
            </w:pPr>
          </w:p>
          <w:p w14:paraId="6DD1CEB2" w14:textId="77777777" w:rsidR="002A0649" w:rsidRDefault="002A0649" w:rsidP="002A0649">
            <w:pPr>
              <w:autoSpaceDE w:val="0"/>
              <w:autoSpaceDN w:val="0"/>
              <w:adjustRightInd w:val="0"/>
              <w:spacing w:after="0" w:line="240" w:lineRule="auto"/>
              <w:jc w:val="both"/>
              <w:rPr>
                <w:rFonts w:ascii="Arial" w:eastAsia="Microsoft YaHei" w:hAnsi="Arial" w:cs="Arial"/>
                <w:sz w:val="20"/>
                <w:szCs w:val="20"/>
                <w:lang w:eastAsia="es-CO"/>
              </w:rPr>
            </w:pPr>
          </w:p>
          <w:p w14:paraId="6BFF3AA5" w14:textId="77777777" w:rsidR="002A0649" w:rsidRPr="002A0649" w:rsidRDefault="002A0649" w:rsidP="002A0649">
            <w:pPr>
              <w:autoSpaceDE w:val="0"/>
              <w:autoSpaceDN w:val="0"/>
              <w:adjustRightInd w:val="0"/>
              <w:spacing w:after="0" w:line="240" w:lineRule="auto"/>
              <w:jc w:val="both"/>
              <w:rPr>
                <w:rFonts w:ascii="Arial" w:eastAsia="Microsoft YaHei" w:hAnsi="Arial" w:cs="Arial"/>
                <w:sz w:val="20"/>
                <w:szCs w:val="20"/>
                <w:lang w:eastAsia="es-CO"/>
              </w:rPr>
            </w:pPr>
          </w:p>
          <w:p w14:paraId="0655C256" w14:textId="72BAC641" w:rsidR="00307338" w:rsidRPr="002B0CD7" w:rsidRDefault="00307338" w:rsidP="00307338">
            <w:pPr>
              <w:pStyle w:val="Prrafodelista"/>
              <w:numPr>
                <w:ilvl w:val="0"/>
                <w:numId w:val="46"/>
              </w:numPr>
              <w:autoSpaceDE w:val="0"/>
              <w:autoSpaceDN w:val="0"/>
              <w:adjustRightInd w:val="0"/>
              <w:spacing w:after="0" w:line="240" w:lineRule="auto"/>
              <w:jc w:val="both"/>
              <w:rPr>
                <w:rFonts w:ascii="Arial" w:eastAsia="Microsoft YaHei" w:hAnsi="Arial" w:cs="Arial"/>
                <w:sz w:val="20"/>
                <w:szCs w:val="20"/>
                <w:lang w:eastAsia="es-CO"/>
              </w:rPr>
            </w:pPr>
            <w:r w:rsidRPr="00307338">
              <w:rPr>
                <w:rFonts w:ascii="Arial" w:eastAsia="Microsoft YaHei" w:hAnsi="Arial" w:cs="Arial"/>
                <w:sz w:val="20"/>
                <w:szCs w:val="20"/>
                <w:lang w:eastAsia="es-CO"/>
              </w:rPr>
              <w:t>Presentación de pruebas de software y resultados de pruebas de rendimiento para validar el funcionamiento y la eficacia del sistema implementado en la nube.</w:t>
            </w:r>
          </w:p>
        </w:tc>
        <w:tc>
          <w:tcPr>
            <w:tcW w:w="3100" w:type="dxa"/>
          </w:tcPr>
          <w:p w14:paraId="4F590C84" w14:textId="24CF756D" w:rsidR="002A0649" w:rsidRDefault="002A0649" w:rsidP="002A0649">
            <w:pPr>
              <w:autoSpaceDE w:val="0"/>
              <w:autoSpaceDN w:val="0"/>
              <w:adjustRightInd w:val="0"/>
              <w:spacing w:after="0" w:line="240" w:lineRule="auto"/>
              <w:jc w:val="both"/>
              <w:rPr>
                <w:rFonts w:ascii="Arial" w:eastAsia="Microsoft YaHei" w:hAnsi="Arial" w:cs="Arial"/>
                <w:color w:val="FF0000"/>
                <w:sz w:val="20"/>
                <w:szCs w:val="20"/>
                <w:lang w:eastAsia="es-CO"/>
              </w:rPr>
            </w:pPr>
          </w:p>
          <w:p w14:paraId="1F8648F5" w14:textId="77777777" w:rsidR="002A0649" w:rsidRDefault="002A0649" w:rsidP="002A0649">
            <w:pPr>
              <w:autoSpaceDE w:val="0"/>
              <w:autoSpaceDN w:val="0"/>
              <w:adjustRightInd w:val="0"/>
              <w:spacing w:after="0" w:line="240" w:lineRule="auto"/>
              <w:jc w:val="both"/>
              <w:rPr>
                <w:rFonts w:ascii="Arial" w:eastAsia="Microsoft YaHei" w:hAnsi="Arial" w:cs="Arial"/>
                <w:color w:val="FF0000"/>
                <w:sz w:val="20"/>
                <w:szCs w:val="20"/>
                <w:lang w:eastAsia="es-CO"/>
              </w:rPr>
            </w:pPr>
          </w:p>
          <w:p w14:paraId="444ED84C" w14:textId="77777777" w:rsidR="002A0649" w:rsidRPr="002A0649" w:rsidRDefault="002A0649" w:rsidP="002A0649">
            <w:pPr>
              <w:pStyle w:val="Prrafodelista"/>
              <w:numPr>
                <w:ilvl w:val="0"/>
                <w:numId w:val="46"/>
              </w:numPr>
              <w:autoSpaceDE w:val="0"/>
              <w:autoSpaceDN w:val="0"/>
              <w:adjustRightInd w:val="0"/>
              <w:spacing w:after="0" w:line="240" w:lineRule="auto"/>
              <w:jc w:val="both"/>
              <w:rPr>
                <w:rFonts w:ascii="Arial" w:eastAsia="Microsoft YaHei" w:hAnsi="Arial" w:cs="Arial"/>
                <w:sz w:val="16"/>
                <w:szCs w:val="16"/>
                <w:lang w:eastAsia="es-CO"/>
              </w:rPr>
            </w:pPr>
            <w:r w:rsidRPr="002A0649">
              <w:rPr>
                <w:rFonts w:ascii="Arial" w:eastAsia="Microsoft YaHei" w:hAnsi="Arial" w:cs="Arial"/>
                <w:sz w:val="16"/>
                <w:szCs w:val="16"/>
                <w:lang w:eastAsia="es-CO"/>
              </w:rPr>
              <w:t>Evalúa la comprensión de los modelos de servicio en la nube (IaaS, PaaS, SaaS) mediante la elaboración de un resumen detallado de cada modelo, incluyendo ejemplos de proveedores y casos de uso.</w:t>
            </w:r>
          </w:p>
          <w:p w14:paraId="6D488BA5" w14:textId="1FCCB1B4" w:rsidR="002A0649" w:rsidRPr="002A0649" w:rsidRDefault="002A0649" w:rsidP="002A0649">
            <w:pPr>
              <w:pStyle w:val="Prrafodelista"/>
              <w:numPr>
                <w:ilvl w:val="0"/>
                <w:numId w:val="46"/>
              </w:numPr>
              <w:autoSpaceDE w:val="0"/>
              <w:autoSpaceDN w:val="0"/>
              <w:adjustRightInd w:val="0"/>
              <w:spacing w:after="0" w:line="240" w:lineRule="auto"/>
              <w:jc w:val="both"/>
              <w:rPr>
                <w:rFonts w:ascii="Arial" w:eastAsia="Microsoft YaHei" w:hAnsi="Arial" w:cs="Arial"/>
                <w:sz w:val="16"/>
                <w:szCs w:val="16"/>
                <w:lang w:eastAsia="es-CO"/>
              </w:rPr>
            </w:pPr>
            <w:r w:rsidRPr="002A0649">
              <w:rPr>
                <w:rFonts w:ascii="Arial" w:eastAsia="Microsoft YaHei" w:hAnsi="Arial" w:cs="Arial"/>
                <w:sz w:val="16"/>
                <w:szCs w:val="16"/>
                <w:lang w:eastAsia="es-CO"/>
              </w:rPr>
              <w:t>Verifica la comprensión de las arquitecturas en la nube y las tecnologías asociadas a través de la explicación clara de cada componente y su función dentro del entorno en la nube.</w:t>
            </w:r>
          </w:p>
          <w:p w14:paraId="3891A9C2" w14:textId="77777777" w:rsidR="002A0649" w:rsidRDefault="002A0649" w:rsidP="002F6801">
            <w:pPr>
              <w:autoSpaceDE w:val="0"/>
              <w:autoSpaceDN w:val="0"/>
              <w:adjustRightInd w:val="0"/>
              <w:spacing w:after="0" w:line="240" w:lineRule="auto"/>
              <w:jc w:val="both"/>
              <w:rPr>
                <w:rFonts w:ascii="Arial" w:eastAsia="Microsoft YaHei" w:hAnsi="Arial" w:cs="Arial"/>
                <w:color w:val="FF0000"/>
                <w:sz w:val="20"/>
                <w:szCs w:val="20"/>
                <w:lang w:eastAsia="es-CO"/>
              </w:rPr>
            </w:pPr>
          </w:p>
          <w:p w14:paraId="754E38E3" w14:textId="77777777" w:rsidR="002A0649" w:rsidRPr="002A0649" w:rsidRDefault="002A0649" w:rsidP="002A0649">
            <w:pPr>
              <w:pStyle w:val="Prrafodelista"/>
              <w:numPr>
                <w:ilvl w:val="0"/>
                <w:numId w:val="47"/>
              </w:numPr>
              <w:autoSpaceDE w:val="0"/>
              <w:autoSpaceDN w:val="0"/>
              <w:adjustRightInd w:val="0"/>
              <w:spacing w:after="0" w:line="240" w:lineRule="auto"/>
              <w:jc w:val="both"/>
              <w:rPr>
                <w:rFonts w:ascii="Arial" w:eastAsia="Microsoft YaHei" w:hAnsi="Arial" w:cs="Arial"/>
                <w:sz w:val="16"/>
                <w:szCs w:val="16"/>
                <w:lang w:eastAsia="es-CO"/>
              </w:rPr>
            </w:pPr>
            <w:r w:rsidRPr="002A0649">
              <w:rPr>
                <w:rFonts w:ascii="Arial" w:eastAsia="Microsoft YaHei" w:hAnsi="Arial" w:cs="Arial"/>
                <w:sz w:val="16"/>
                <w:szCs w:val="16"/>
                <w:lang w:eastAsia="es-CO"/>
              </w:rPr>
              <w:t>Analiza la precisión y profundidad de las respuestas a preguntas teóricas sobre temas como virtualización, escalabilidad, seguridad y gestión de recursos en la nube.</w:t>
            </w:r>
          </w:p>
          <w:p w14:paraId="11413817" w14:textId="77777777" w:rsidR="002A0649" w:rsidRPr="002A0649" w:rsidRDefault="002A0649" w:rsidP="002A0649">
            <w:pPr>
              <w:pStyle w:val="Prrafodelista"/>
              <w:numPr>
                <w:ilvl w:val="0"/>
                <w:numId w:val="47"/>
              </w:numPr>
              <w:autoSpaceDE w:val="0"/>
              <w:autoSpaceDN w:val="0"/>
              <w:adjustRightInd w:val="0"/>
              <w:spacing w:after="0" w:line="240" w:lineRule="auto"/>
              <w:jc w:val="both"/>
              <w:rPr>
                <w:rFonts w:ascii="Arial" w:eastAsia="Microsoft YaHei" w:hAnsi="Arial" w:cs="Arial"/>
                <w:color w:val="FF0000"/>
                <w:sz w:val="18"/>
                <w:szCs w:val="18"/>
                <w:lang w:eastAsia="es-CO"/>
              </w:rPr>
            </w:pPr>
            <w:r w:rsidRPr="002A0649">
              <w:rPr>
                <w:rFonts w:ascii="Arial" w:eastAsia="Microsoft YaHei" w:hAnsi="Arial" w:cs="Arial"/>
                <w:sz w:val="16"/>
                <w:szCs w:val="16"/>
                <w:lang w:eastAsia="es-CO"/>
              </w:rPr>
              <w:t>Evalúa la capacidad del estudiante para aplicar los conceptos teóricos a situaciones prácticas mediante la resolución de problemas y casos hipotéticos.</w:t>
            </w:r>
          </w:p>
          <w:p w14:paraId="5F930DD5" w14:textId="77777777" w:rsidR="002A0649" w:rsidRDefault="002A0649" w:rsidP="002A0649">
            <w:pPr>
              <w:autoSpaceDE w:val="0"/>
              <w:autoSpaceDN w:val="0"/>
              <w:adjustRightInd w:val="0"/>
              <w:spacing w:after="0" w:line="240" w:lineRule="auto"/>
              <w:jc w:val="both"/>
              <w:rPr>
                <w:rFonts w:ascii="Arial" w:eastAsia="Microsoft YaHei" w:hAnsi="Arial" w:cs="Arial"/>
                <w:color w:val="FF0000"/>
                <w:sz w:val="20"/>
                <w:szCs w:val="20"/>
                <w:lang w:eastAsia="es-CO"/>
              </w:rPr>
            </w:pPr>
          </w:p>
          <w:p w14:paraId="7B5D711A" w14:textId="77777777" w:rsidR="002A0649" w:rsidRPr="002A0649" w:rsidRDefault="002A0649" w:rsidP="002A0649">
            <w:pPr>
              <w:pStyle w:val="Prrafodelista"/>
              <w:numPr>
                <w:ilvl w:val="0"/>
                <w:numId w:val="48"/>
              </w:numPr>
              <w:autoSpaceDE w:val="0"/>
              <w:autoSpaceDN w:val="0"/>
              <w:adjustRightInd w:val="0"/>
              <w:spacing w:after="0" w:line="240" w:lineRule="auto"/>
              <w:jc w:val="both"/>
              <w:rPr>
                <w:rFonts w:ascii="Arial" w:eastAsia="Microsoft YaHei" w:hAnsi="Arial" w:cs="Arial"/>
                <w:sz w:val="16"/>
                <w:szCs w:val="16"/>
                <w:lang w:eastAsia="es-CO"/>
              </w:rPr>
            </w:pPr>
            <w:r w:rsidRPr="002A0649">
              <w:rPr>
                <w:rFonts w:ascii="Arial" w:eastAsia="Microsoft YaHei" w:hAnsi="Arial" w:cs="Arial"/>
                <w:sz w:val="16"/>
                <w:szCs w:val="16"/>
                <w:lang w:eastAsia="es-CO"/>
              </w:rPr>
              <w:t>Observa la precisión y eficacia en la implementación y configuración de servicios en la nube, como la creación de máquinas virtuales y la configuración de redes.</w:t>
            </w:r>
          </w:p>
          <w:p w14:paraId="0D98112C" w14:textId="77777777" w:rsidR="002A0649" w:rsidRPr="002A0649" w:rsidRDefault="002A0649" w:rsidP="002A0649">
            <w:pPr>
              <w:pStyle w:val="Prrafodelista"/>
              <w:numPr>
                <w:ilvl w:val="0"/>
                <w:numId w:val="48"/>
              </w:numPr>
              <w:autoSpaceDE w:val="0"/>
              <w:autoSpaceDN w:val="0"/>
              <w:adjustRightInd w:val="0"/>
              <w:spacing w:after="0" w:line="240" w:lineRule="auto"/>
              <w:jc w:val="both"/>
              <w:rPr>
                <w:rFonts w:ascii="Arial" w:eastAsia="Microsoft YaHei" w:hAnsi="Arial" w:cs="Arial"/>
                <w:color w:val="FF0000"/>
                <w:sz w:val="20"/>
                <w:szCs w:val="20"/>
                <w:lang w:eastAsia="es-CO"/>
              </w:rPr>
            </w:pPr>
            <w:r w:rsidRPr="002A0649">
              <w:rPr>
                <w:rFonts w:ascii="Arial" w:eastAsia="Microsoft YaHei" w:hAnsi="Arial" w:cs="Arial"/>
                <w:sz w:val="16"/>
                <w:szCs w:val="16"/>
                <w:lang w:eastAsia="es-CO"/>
              </w:rPr>
              <w:t xml:space="preserve">Evalúa la capacidad del estudiante para seguir instrucciones y utilizar </w:t>
            </w:r>
            <w:r w:rsidRPr="002A0649">
              <w:rPr>
                <w:rFonts w:ascii="Arial" w:eastAsia="Microsoft YaHei" w:hAnsi="Arial" w:cs="Arial"/>
                <w:sz w:val="16"/>
                <w:szCs w:val="16"/>
                <w:lang w:eastAsia="es-CO"/>
              </w:rPr>
              <w:lastRenderedPageBreak/>
              <w:t>herramientas y plataformas en la nube de manera efectiva.</w:t>
            </w:r>
          </w:p>
          <w:p w14:paraId="7937338B" w14:textId="77777777" w:rsidR="002A0649" w:rsidRDefault="002A0649" w:rsidP="002A0649">
            <w:pPr>
              <w:autoSpaceDE w:val="0"/>
              <w:autoSpaceDN w:val="0"/>
              <w:adjustRightInd w:val="0"/>
              <w:spacing w:after="0" w:line="240" w:lineRule="auto"/>
              <w:jc w:val="both"/>
              <w:rPr>
                <w:rFonts w:ascii="Arial" w:eastAsia="Microsoft YaHei" w:hAnsi="Arial" w:cs="Arial"/>
                <w:color w:val="FF0000"/>
                <w:sz w:val="20"/>
                <w:szCs w:val="20"/>
                <w:lang w:eastAsia="es-CO"/>
              </w:rPr>
            </w:pPr>
          </w:p>
          <w:p w14:paraId="766ECDC5" w14:textId="77777777" w:rsidR="002A0649" w:rsidRDefault="002A0649" w:rsidP="002A0649">
            <w:pPr>
              <w:autoSpaceDE w:val="0"/>
              <w:autoSpaceDN w:val="0"/>
              <w:adjustRightInd w:val="0"/>
              <w:spacing w:after="0" w:line="240" w:lineRule="auto"/>
              <w:jc w:val="both"/>
              <w:rPr>
                <w:rFonts w:ascii="Arial" w:eastAsia="Microsoft YaHei" w:hAnsi="Arial" w:cs="Arial"/>
                <w:color w:val="FF0000"/>
                <w:sz w:val="20"/>
                <w:szCs w:val="20"/>
                <w:lang w:eastAsia="es-CO"/>
              </w:rPr>
            </w:pPr>
          </w:p>
          <w:p w14:paraId="02B06B90" w14:textId="77777777" w:rsidR="002A0649" w:rsidRPr="002A0649" w:rsidRDefault="002A0649" w:rsidP="002A0649">
            <w:pPr>
              <w:autoSpaceDE w:val="0"/>
              <w:autoSpaceDN w:val="0"/>
              <w:adjustRightInd w:val="0"/>
              <w:spacing w:after="0" w:line="240" w:lineRule="auto"/>
              <w:jc w:val="both"/>
              <w:rPr>
                <w:rFonts w:ascii="Arial" w:eastAsia="Microsoft YaHei" w:hAnsi="Arial" w:cs="Arial"/>
                <w:sz w:val="16"/>
                <w:szCs w:val="16"/>
                <w:lang w:eastAsia="es-CO"/>
              </w:rPr>
            </w:pPr>
          </w:p>
          <w:p w14:paraId="615756D1" w14:textId="77777777" w:rsidR="002A0649" w:rsidRPr="002A0649" w:rsidRDefault="002A0649" w:rsidP="002A0649">
            <w:pPr>
              <w:pStyle w:val="Prrafodelista"/>
              <w:numPr>
                <w:ilvl w:val="0"/>
                <w:numId w:val="49"/>
              </w:numPr>
              <w:autoSpaceDE w:val="0"/>
              <w:autoSpaceDN w:val="0"/>
              <w:adjustRightInd w:val="0"/>
              <w:spacing w:after="0" w:line="240" w:lineRule="auto"/>
              <w:jc w:val="both"/>
              <w:rPr>
                <w:rFonts w:ascii="Arial" w:eastAsia="Microsoft YaHei" w:hAnsi="Arial" w:cs="Arial"/>
                <w:sz w:val="16"/>
                <w:szCs w:val="16"/>
                <w:lang w:eastAsia="es-CO"/>
              </w:rPr>
            </w:pPr>
            <w:r w:rsidRPr="002A0649">
              <w:rPr>
                <w:rFonts w:ascii="Arial" w:eastAsia="Microsoft YaHei" w:hAnsi="Arial" w:cs="Arial"/>
                <w:sz w:val="16"/>
                <w:szCs w:val="16"/>
                <w:lang w:eastAsia="es-CO"/>
              </w:rPr>
              <w:t>Analiza la frecuencia y calidad de las contribuciones del estudiante en los foros, incluyendo la presentación de soluciones a problemas planteados por otros estudiantes.</w:t>
            </w:r>
          </w:p>
          <w:p w14:paraId="76A290C4" w14:textId="77777777" w:rsidR="002A0649" w:rsidRPr="002A0649" w:rsidRDefault="002A0649" w:rsidP="002A0649">
            <w:pPr>
              <w:pStyle w:val="Prrafodelista"/>
              <w:numPr>
                <w:ilvl w:val="0"/>
                <w:numId w:val="49"/>
              </w:numPr>
              <w:autoSpaceDE w:val="0"/>
              <w:autoSpaceDN w:val="0"/>
              <w:adjustRightInd w:val="0"/>
              <w:spacing w:after="0" w:line="240" w:lineRule="auto"/>
              <w:jc w:val="both"/>
              <w:rPr>
                <w:rFonts w:ascii="Arial" w:eastAsia="Microsoft YaHei" w:hAnsi="Arial" w:cs="Arial"/>
                <w:color w:val="FF0000"/>
                <w:sz w:val="20"/>
                <w:szCs w:val="20"/>
                <w:lang w:eastAsia="es-CO"/>
              </w:rPr>
            </w:pPr>
            <w:r w:rsidRPr="002A0649">
              <w:rPr>
                <w:rFonts w:ascii="Arial" w:eastAsia="Microsoft YaHei" w:hAnsi="Arial" w:cs="Arial"/>
                <w:sz w:val="16"/>
                <w:szCs w:val="16"/>
                <w:lang w:eastAsia="es-CO"/>
              </w:rPr>
              <w:t>Evalúa la capacidad del estudiante para comunicar sus ideas y conceptos relacionados con el Cloud Computing de manera clara y coherente.</w:t>
            </w:r>
          </w:p>
          <w:p w14:paraId="53C414F4" w14:textId="77777777" w:rsidR="002A0649" w:rsidRPr="002A0649" w:rsidRDefault="002A0649" w:rsidP="002A0649">
            <w:pPr>
              <w:pStyle w:val="Prrafodelista"/>
              <w:numPr>
                <w:ilvl w:val="0"/>
                <w:numId w:val="49"/>
              </w:numPr>
              <w:autoSpaceDE w:val="0"/>
              <w:autoSpaceDN w:val="0"/>
              <w:adjustRightInd w:val="0"/>
              <w:spacing w:after="0" w:line="240" w:lineRule="auto"/>
              <w:jc w:val="both"/>
              <w:rPr>
                <w:rFonts w:ascii="Arial" w:eastAsia="Microsoft YaHei" w:hAnsi="Arial" w:cs="Arial"/>
                <w:sz w:val="16"/>
                <w:szCs w:val="16"/>
                <w:lang w:eastAsia="es-CO"/>
              </w:rPr>
            </w:pPr>
            <w:r w:rsidRPr="002A0649">
              <w:rPr>
                <w:rFonts w:ascii="Arial" w:eastAsia="Microsoft YaHei" w:hAnsi="Arial" w:cs="Arial"/>
                <w:sz w:val="16"/>
                <w:szCs w:val="16"/>
                <w:lang w:eastAsia="es-CO"/>
              </w:rPr>
              <w:t>Observa la capacidad del estudiante para identificar y resolver problemas prácticos relacionados con la implementación y gestión de recursos en la nube.</w:t>
            </w:r>
          </w:p>
          <w:p w14:paraId="36876C0E" w14:textId="77777777" w:rsidR="002A0649" w:rsidRPr="002A0649" w:rsidRDefault="002A0649" w:rsidP="002A0649">
            <w:pPr>
              <w:pStyle w:val="Prrafodelista"/>
              <w:numPr>
                <w:ilvl w:val="0"/>
                <w:numId w:val="49"/>
              </w:numPr>
              <w:autoSpaceDE w:val="0"/>
              <w:autoSpaceDN w:val="0"/>
              <w:adjustRightInd w:val="0"/>
              <w:spacing w:after="0" w:line="240" w:lineRule="auto"/>
              <w:jc w:val="both"/>
              <w:rPr>
                <w:rFonts w:ascii="Arial" w:eastAsia="Microsoft YaHei" w:hAnsi="Arial" w:cs="Arial"/>
                <w:color w:val="FF0000"/>
                <w:sz w:val="20"/>
                <w:szCs w:val="20"/>
                <w:lang w:eastAsia="es-CO"/>
              </w:rPr>
            </w:pPr>
            <w:r w:rsidRPr="002A0649">
              <w:rPr>
                <w:rFonts w:ascii="Arial" w:eastAsia="Microsoft YaHei" w:hAnsi="Arial" w:cs="Arial"/>
                <w:sz w:val="16"/>
                <w:szCs w:val="16"/>
                <w:lang w:eastAsia="es-CO"/>
              </w:rPr>
              <w:t>Evalúa la eficacia de las soluciones propuestas y la capacidad del estudiante para justificar sus decisiones.</w:t>
            </w:r>
          </w:p>
          <w:p w14:paraId="464F689E" w14:textId="77777777" w:rsidR="002A0649" w:rsidRDefault="002A0649" w:rsidP="002A0649">
            <w:pPr>
              <w:autoSpaceDE w:val="0"/>
              <w:autoSpaceDN w:val="0"/>
              <w:adjustRightInd w:val="0"/>
              <w:spacing w:after="0" w:line="240" w:lineRule="auto"/>
              <w:jc w:val="both"/>
              <w:rPr>
                <w:rFonts w:ascii="Arial" w:eastAsia="Microsoft YaHei" w:hAnsi="Arial" w:cs="Arial"/>
                <w:color w:val="FF0000"/>
                <w:sz w:val="20"/>
                <w:szCs w:val="20"/>
                <w:lang w:eastAsia="es-CO"/>
              </w:rPr>
            </w:pPr>
          </w:p>
          <w:p w14:paraId="024AAD34" w14:textId="77777777" w:rsidR="002A0649" w:rsidRPr="002A0649" w:rsidRDefault="002A0649" w:rsidP="002A0649">
            <w:pPr>
              <w:pStyle w:val="Prrafodelista"/>
              <w:numPr>
                <w:ilvl w:val="0"/>
                <w:numId w:val="49"/>
              </w:numPr>
              <w:autoSpaceDE w:val="0"/>
              <w:autoSpaceDN w:val="0"/>
              <w:adjustRightInd w:val="0"/>
              <w:spacing w:after="0" w:line="240" w:lineRule="auto"/>
              <w:jc w:val="both"/>
              <w:rPr>
                <w:rFonts w:ascii="Arial" w:eastAsia="Microsoft YaHei" w:hAnsi="Arial" w:cs="Arial"/>
                <w:sz w:val="16"/>
                <w:szCs w:val="16"/>
                <w:lang w:eastAsia="es-CO"/>
              </w:rPr>
            </w:pPr>
            <w:r w:rsidRPr="002A0649">
              <w:rPr>
                <w:rFonts w:ascii="Arial" w:eastAsia="Microsoft YaHei" w:hAnsi="Arial" w:cs="Arial"/>
                <w:sz w:val="16"/>
                <w:szCs w:val="16"/>
                <w:lang w:eastAsia="es-CO"/>
              </w:rPr>
              <w:t>Verifica la completitud y coherencia de la documentación del proyecto, incluyendo los requisitos, el diseño arquitectónico, la implementación y las pruebas del sistema en la nube.</w:t>
            </w:r>
          </w:p>
          <w:p w14:paraId="1417F9F6" w14:textId="05E35BF1" w:rsidR="002A0649" w:rsidRPr="002A0649" w:rsidRDefault="002A0649" w:rsidP="002A0649">
            <w:pPr>
              <w:pStyle w:val="Prrafodelista"/>
              <w:numPr>
                <w:ilvl w:val="0"/>
                <w:numId w:val="49"/>
              </w:numPr>
              <w:autoSpaceDE w:val="0"/>
              <w:autoSpaceDN w:val="0"/>
              <w:adjustRightInd w:val="0"/>
              <w:spacing w:after="0" w:line="240" w:lineRule="auto"/>
              <w:jc w:val="both"/>
              <w:rPr>
                <w:rFonts w:ascii="Arial" w:eastAsia="Microsoft YaHei" w:hAnsi="Arial" w:cs="Arial"/>
                <w:sz w:val="16"/>
                <w:szCs w:val="16"/>
                <w:lang w:eastAsia="es-CO"/>
              </w:rPr>
            </w:pPr>
            <w:r w:rsidRPr="002A0649">
              <w:rPr>
                <w:rFonts w:ascii="Arial" w:eastAsia="Microsoft YaHei" w:hAnsi="Arial" w:cs="Arial"/>
                <w:sz w:val="16"/>
                <w:szCs w:val="16"/>
                <w:lang w:eastAsia="es-CO"/>
              </w:rPr>
              <w:t>Evalúa la calidad del código y la eficacia de la implementación en función de los objetivos del proyecto.</w:t>
            </w:r>
          </w:p>
          <w:p w14:paraId="16C331D4" w14:textId="77777777" w:rsidR="002A0649" w:rsidRDefault="002A0649" w:rsidP="002A0649">
            <w:pPr>
              <w:autoSpaceDE w:val="0"/>
              <w:autoSpaceDN w:val="0"/>
              <w:adjustRightInd w:val="0"/>
              <w:spacing w:after="0" w:line="240" w:lineRule="auto"/>
              <w:jc w:val="both"/>
              <w:rPr>
                <w:rFonts w:ascii="Arial" w:eastAsia="Microsoft YaHei" w:hAnsi="Arial" w:cs="Arial"/>
                <w:color w:val="FF0000"/>
                <w:sz w:val="20"/>
                <w:szCs w:val="20"/>
                <w:lang w:eastAsia="es-CO"/>
              </w:rPr>
            </w:pPr>
          </w:p>
          <w:p w14:paraId="146A6DE1" w14:textId="77777777" w:rsidR="002A0649" w:rsidRPr="002A0649" w:rsidRDefault="002A0649" w:rsidP="002A0649">
            <w:pPr>
              <w:pStyle w:val="Prrafodelista"/>
              <w:numPr>
                <w:ilvl w:val="0"/>
                <w:numId w:val="49"/>
              </w:numPr>
              <w:autoSpaceDE w:val="0"/>
              <w:autoSpaceDN w:val="0"/>
              <w:adjustRightInd w:val="0"/>
              <w:spacing w:after="0" w:line="240" w:lineRule="auto"/>
              <w:jc w:val="both"/>
              <w:rPr>
                <w:rFonts w:ascii="Arial" w:eastAsia="Microsoft YaHei" w:hAnsi="Arial" w:cs="Arial"/>
                <w:sz w:val="16"/>
                <w:szCs w:val="16"/>
                <w:lang w:eastAsia="es-CO"/>
              </w:rPr>
            </w:pPr>
            <w:r w:rsidRPr="002A0649">
              <w:rPr>
                <w:rFonts w:ascii="Arial" w:eastAsia="Microsoft YaHei" w:hAnsi="Arial" w:cs="Arial"/>
                <w:sz w:val="16"/>
                <w:szCs w:val="16"/>
                <w:lang w:eastAsia="es-CO"/>
              </w:rPr>
              <w:t>Analiza la claridad y precisión de los mapeos y diagramas creados para ilustrar la arquitectura y configuración de los servicios en la nube utilizados en el proyecto.</w:t>
            </w:r>
          </w:p>
          <w:p w14:paraId="1CA58E89" w14:textId="52060D81" w:rsidR="002A0649" w:rsidRPr="002A0649" w:rsidRDefault="002A0649" w:rsidP="002A0649">
            <w:pPr>
              <w:pStyle w:val="Prrafodelista"/>
              <w:numPr>
                <w:ilvl w:val="0"/>
                <w:numId w:val="49"/>
              </w:numPr>
              <w:autoSpaceDE w:val="0"/>
              <w:autoSpaceDN w:val="0"/>
              <w:adjustRightInd w:val="0"/>
              <w:spacing w:after="0" w:line="240" w:lineRule="auto"/>
              <w:jc w:val="both"/>
              <w:rPr>
                <w:rFonts w:ascii="Arial" w:eastAsia="Microsoft YaHei" w:hAnsi="Arial" w:cs="Arial"/>
                <w:sz w:val="16"/>
                <w:szCs w:val="16"/>
                <w:lang w:eastAsia="es-CO"/>
              </w:rPr>
            </w:pPr>
            <w:r w:rsidRPr="002A0649">
              <w:rPr>
                <w:rFonts w:ascii="Arial" w:eastAsia="Microsoft YaHei" w:hAnsi="Arial" w:cs="Arial"/>
                <w:sz w:val="16"/>
                <w:szCs w:val="16"/>
                <w:lang w:eastAsia="es-CO"/>
              </w:rPr>
              <w:t>Verifica que los diagramas reflejen con precisión la estructura y las relaciones entre los componentes del sistema en la nube.</w:t>
            </w:r>
          </w:p>
          <w:p w14:paraId="0D7D3D17" w14:textId="77777777" w:rsidR="002A0649" w:rsidRDefault="002A0649" w:rsidP="002A0649">
            <w:pPr>
              <w:autoSpaceDE w:val="0"/>
              <w:autoSpaceDN w:val="0"/>
              <w:adjustRightInd w:val="0"/>
              <w:spacing w:after="0" w:line="240" w:lineRule="auto"/>
              <w:jc w:val="both"/>
              <w:rPr>
                <w:rFonts w:ascii="Arial" w:eastAsia="Microsoft YaHei" w:hAnsi="Arial" w:cs="Arial"/>
                <w:color w:val="FF0000"/>
                <w:sz w:val="20"/>
                <w:szCs w:val="20"/>
                <w:lang w:eastAsia="es-CO"/>
              </w:rPr>
            </w:pPr>
          </w:p>
          <w:p w14:paraId="78299BB1" w14:textId="77777777" w:rsidR="002A0649" w:rsidRPr="002A0649" w:rsidRDefault="002A0649" w:rsidP="002A0649">
            <w:pPr>
              <w:pStyle w:val="Prrafodelista"/>
              <w:numPr>
                <w:ilvl w:val="0"/>
                <w:numId w:val="50"/>
              </w:numPr>
              <w:autoSpaceDE w:val="0"/>
              <w:autoSpaceDN w:val="0"/>
              <w:adjustRightInd w:val="0"/>
              <w:spacing w:after="0" w:line="240" w:lineRule="auto"/>
              <w:jc w:val="both"/>
              <w:rPr>
                <w:rFonts w:ascii="Arial" w:eastAsia="Microsoft YaHei" w:hAnsi="Arial" w:cs="Arial"/>
                <w:sz w:val="16"/>
                <w:szCs w:val="16"/>
                <w:lang w:eastAsia="es-CO"/>
              </w:rPr>
            </w:pPr>
            <w:r w:rsidRPr="002A0649">
              <w:rPr>
                <w:rFonts w:ascii="Arial" w:eastAsia="Microsoft YaHei" w:hAnsi="Arial" w:cs="Arial"/>
                <w:sz w:val="16"/>
                <w:szCs w:val="16"/>
                <w:lang w:eastAsia="es-CO"/>
              </w:rPr>
              <w:t>Evalúa la exhaustividad y precisión de las pruebas de software realizadas para validar el funcionamiento y la eficacia del sistema implementado en la nube.</w:t>
            </w:r>
          </w:p>
          <w:p w14:paraId="36AEB0B4" w14:textId="6F46C158" w:rsidR="002A0649" w:rsidRPr="002A0649" w:rsidRDefault="002A0649" w:rsidP="002A0649">
            <w:pPr>
              <w:pStyle w:val="Prrafodelista"/>
              <w:numPr>
                <w:ilvl w:val="0"/>
                <w:numId w:val="50"/>
              </w:numPr>
              <w:autoSpaceDE w:val="0"/>
              <w:autoSpaceDN w:val="0"/>
              <w:adjustRightInd w:val="0"/>
              <w:spacing w:after="0" w:line="240" w:lineRule="auto"/>
              <w:jc w:val="both"/>
              <w:rPr>
                <w:rFonts w:ascii="Arial" w:eastAsia="Microsoft YaHei" w:hAnsi="Arial" w:cs="Arial"/>
                <w:color w:val="FF0000"/>
                <w:sz w:val="20"/>
                <w:szCs w:val="20"/>
                <w:lang w:eastAsia="es-CO"/>
              </w:rPr>
            </w:pPr>
            <w:r w:rsidRPr="002A0649">
              <w:rPr>
                <w:rFonts w:ascii="Arial" w:eastAsia="Microsoft YaHei" w:hAnsi="Arial" w:cs="Arial"/>
                <w:sz w:val="16"/>
                <w:szCs w:val="16"/>
                <w:lang w:eastAsia="es-CO"/>
              </w:rPr>
              <w:t>Analiza los resultados de las pruebas de rendimiento para identificar posibles áreas de mejora y optimización en el sistema en la nube.</w:t>
            </w:r>
          </w:p>
        </w:tc>
        <w:tc>
          <w:tcPr>
            <w:tcW w:w="3260" w:type="dxa"/>
            <w:shd w:val="clear" w:color="auto" w:fill="auto"/>
          </w:tcPr>
          <w:p w14:paraId="23B41E53" w14:textId="77777777" w:rsidR="007172B7" w:rsidRDefault="007172B7" w:rsidP="005B2E45">
            <w:pPr>
              <w:spacing w:after="0"/>
              <w:jc w:val="both"/>
              <w:rPr>
                <w:rFonts w:ascii="Arial" w:hAnsi="Arial" w:cs="Arial"/>
                <w:b/>
                <w:color w:val="FF0000"/>
                <w:sz w:val="20"/>
                <w:szCs w:val="20"/>
              </w:rPr>
            </w:pPr>
          </w:p>
          <w:p w14:paraId="250AC184" w14:textId="074D0E3B" w:rsidR="005B2E45" w:rsidRPr="005B2E45" w:rsidRDefault="005B2E45" w:rsidP="00E91949">
            <w:pPr>
              <w:pStyle w:val="Prrafodelista"/>
              <w:numPr>
                <w:ilvl w:val="0"/>
                <w:numId w:val="50"/>
              </w:numPr>
              <w:spacing w:after="0"/>
              <w:jc w:val="both"/>
              <w:rPr>
                <w:rFonts w:ascii="Arial" w:hAnsi="Arial" w:cs="Arial"/>
                <w:bCs/>
                <w:sz w:val="16"/>
                <w:szCs w:val="16"/>
              </w:rPr>
            </w:pPr>
            <w:r w:rsidRPr="009D4114">
              <w:rPr>
                <w:rFonts w:ascii="Arial" w:hAnsi="Arial" w:cs="Arial"/>
                <w:b/>
                <w:sz w:val="16"/>
                <w:szCs w:val="16"/>
              </w:rPr>
              <w:t>Técnica:</w:t>
            </w:r>
            <w:r w:rsidRPr="005B2E45">
              <w:rPr>
                <w:rFonts w:ascii="Arial" w:hAnsi="Arial" w:cs="Arial"/>
                <w:bCs/>
                <w:sz w:val="16"/>
                <w:szCs w:val="16"/>
              </w:rPr>
              <w:t xml:space="preserve"> Examen escrito </w:t>
            </w:r>
            <w:r w:rsidRPr="009D4114">
              <w:rPr>
                <w:rFonts w:ascii="Arial" w:hAnsi="Arial" w:cs="Arial"/>
                <w:b/>
                <w:sz w:val="16"/>
                <w:szCs w:val="16"/>
              </w:rPr>
              <w:t>Instrumento de Evaluación</w:t>
            </w:r>
            <w:r w:rsidRPr="005B2E45">
              <w:rPr>
                <w:rFonts w:ascii="Arial" w:hAnsi="Arial" w:cs="Arial"/>
                <w:bCs/>
                <w:sz w:val="16"/>
                <w:szCs w:val="16"/>
              </w:rPr>
              <w:t>: Cuestionario de preguntas cortas y/o desarrollo, que cubra los conceptos fundamentales de Cloud Computing, modelos de servicio, arquitecturas en la nube y tecnologías asociadas.</w:t>
            </w:r>
          </w:p>
          <w:p w14:paraId="50CC3B15" w14:textId="77777777" w:rsidR="005B2E45" w:rsidRDefault="005B2E45" w:rsidP="005B2E45">
            <w:pPr>
              <w:spacing w:after="0"/>
              <w:jc w:val="both"/>
              <w:rPr>
                <w:rFonts w:ascii="Arial" w:hAnsi="Arial" w:cs="Arial"/>
                <w:b/>
                <w:color w:val="FF0000"/>
                <w:sz w:val="20"/>
                <w:szCs w:val="20"/>
              </w:rPr>
            </w:pPr>
          </w:p>
          <w:p w14:paraId="10693876" w14:textId="77777777" w:rsidR="005B2E45" w:rsidRDefault="005B2E45" w:rsidP="005B2E45">
            <w:pPr>
              <w:spacing w:after="0"/>
              <w:jc w:val="both"/>
              <w:rPr>
                <w:rFonts w:ascii="Arial" w:hAnsi="Arial" w:cs="Arial"/>
                <w:b/>
                <w:color w:val="FF0000"/>
                <w:sz w:val="20"/>
                <w:szCs w:val="20"/>
              </w:rPr>
            </w:pPr>
          </w:p>
          <w:p w14:paraId="531FD70F" w14:textId="5D29DFB6" w:rsidR="005B2E45" w:rsidRPr="005B2E45" w:rsidRDefault="005B2E45" w:rsidP="00356627">
            <w:pPr>
              <w:pStyle w:val="Prrafodelista"/>
              <w:numPr>
                <w:ilvl w:val="0"/>
                <w:numId w:val="50"/>
              </w:numPr>
              <w:spacing w:after="0"/>
              <w:jc w:val="both"/>
              <w:rPr>
                <w:rFonts w:ascii="Arial" w:hAnsi="Arial" w:cs="Arial"/>
                <w:bCs/>
                <w:sz w:val="16"/>
                <w:szCs w:val="16"/>
              </w:rPr>
            </w:pPr>
            <w:r w:rsidRPr="009D4114">
              <w:rPr>
                <w:rFonts w:ascii="Arial" w:hAnsi="Arial" w:cs="Arial"/>
                <w:b/>
                <w:sz w:val="16"/>
                <w:szCs w:val="16"/>
              </w:rPr>
              <w:t>Técnica:</w:t>
            </w:r>
            <w:r w:rsidRPr="005B2E45">
              <w:rPr>
                <w:rFonts w:ascii="Arial" w:hAnsi="Arial" w:cs="Arial"/>
                <w:bCs/>
                <w:sz w:val="16"/>
                <w:szCs w:val="16"/>
              </w:rPr>
              <w:t xml:space="preserve"> Examen escrito o pruebas en línea.: </w:t>
            </w:r>
            <w:r w:rsidRPr="009D4114">
              <w:rPr>
                <w:rFonts w:ascii="Arial" w:hAnsi="Arial" w:cs="Arial"/>
                <w:b/>
                <w:sz w:val="16"/>
                <w:szCs w:val="16"/>
              </w:rPr>
              <w:t>Instrumento de Evaluación:</w:t>
            </w:r>
            <w:r w:rsidRPr="005B2E45">
              <w:rPr>
                <w:rFonts w:ascii="Arial" w:hAnsi="Arial" w:cs="Arial"/>
                <w:bCs/>
                <w:sz w:val="16"/>
                <w:szCs w:val="16"/>
              </w:rPr>
              <w:t xml:space="preserve"> Examen de opción múltiple, preguntas de desarrollo o pruebas de ensayo, que evalúen la comprensión de temas clave como virtualización, escalabilidad, seguridad y gestión de recursos en la nube.</w:t>
            </w:r>
          </w:p>
          <w:p w14:paraId="5D71DC21" w14:textId="77777777" w:rsidR="005B2E45" w:rsidRDefault="005B2E45" w:rsidP="005B2E45">
            <w:pPr>
              <w:spacing w:after="0"/>
              <w:jc w:val="both"/>
              <w:rPr>
                <w:rFonts w:ascii="Arial" w:hAnsi="Arial" w:cs="Arial"/>
                <w:b/>
                <w:color w:val="FF0000"/>
                <w:sz w:val="20"/>
                <w:szCs w:val="20"/>
              </w:rPr>
            </w:pPr>
          </w:p>
          <w:p w14:paraId="2893DACC" w14:textId="77777777" w:rsidR="005B2E45" w:rsidRDefault="005B2E45" w:rsidP="005B2E45">
            <w:pPr>
              <w:spacing w:after="0"/>
              <w:jc w:val="both"/>
              <w:rPr>
                <w:rFonts w:ascii="Arial" w:hAnsi="Arial" w:cs="Arial"/>
                <w:b/>
                <w:color w:val="FF0000"/>
                <w:sz w:val="20"/>
                <w:szCs w:val="20"/>
              </w:rPr>
            </w:pPr>
          </w:p>
          <w:p w14:paraId="15BEC681" w14:textId="77777777" w:rsidR="005B2E45" w:rsidRDefault="005B2E45" w:rsidP="005B2E45">
            <w:pPr>
              <w:spacing w:after="0"/>
              <w:jc w:val="both"/>
              <w:rPr>
                <w:rFonts w:ascii="Arial" w:hAnsi="Arial" w:cs="Arial"/>
                <w:b/>
                <w:color w:val="FF0000"/>
                <w:sz w:val="20"/>
                <w:szCs w:val="20"/>
              </w:rPr>
            </w:pPr>
          </w:p>
          <w:p w14:paraId="5D7C66E9" w14:textId="77777777" w:rsidR="005B2E45" w:rsidRDefault="005B2E45" w:rsidP="005B2E45">
            <w:pPr>
              <w:spacing w:after="0"/>
              <w:jc w:val="both"/>
              <w:rPr>
                <w:rFonts w:ascii="Arial" w:hAnsi="Arial" w:cs="Arial"/>
                <w:b/>
                <w:color w:val="FF0000"/>
                <w:sz w:val="20"/>
                <w:szCs w:val="20"/>
              </w:rPr>
            </w:pPr>
          </w:p>
          <w:p w14:paraId="697367E7" w14:textId="77777777" w:rsidR="005B2E45" w:rsidRPr="006B1A8F" w:rsidRDefault="005B2E45" w:rsidP="005B2E45">
            <w:pPr>
              <w:spacing w:after="0"/>
              <w:jc w:val="both"/>
              <w:rPr>
                <w:rFonts w:ascii="Arial" w:hAnsi="Arial" w:cs="Arial"/>
                <w:bCs/>
                <w:color w:val="FF0000"/>
                <w:sz w:val="16"/>
                <w:szCs w:val="16"/>
              </w:rPr>
            </w:pPr>
          </w:p>
          <w:p w14:paraId="2CAD3BF2" w14:textId="5B6D722C" w:rsidR="006B1A8F" w:rsidRPr="006B1A8F" w:rsidRDefault="006B1A8F" w:rsidP="006B1A8F">
            <w:pPr>
              <w:pStyle w:val="Prrafodelista"/>
              <w:numPr>
                <w:ilvl w:val="0"/>
                <w:numId w:val="50"/>
              </w:numPr>
              <w:spacing w:after="0"/>
              <w:jc w:val="both"/>
              <w:rPr>
                <w:rFonts w:ascii="Arial" w:hAnsi="Arial" w:cs="Arial"/>
                <w:bCs/>
                <w:sz w:val="16"/>
                <w:szCs w:val="16"/>
              </w:rPr>
            </w:pPr>
            <w:r w:rsidRPr="006B1A8F">
              <w:rPr>
                <w:rFonts w:ascii="Arial" w:hAnsi="Arial" w:cs="Arial"/>
                <w:b/>
                <w:sz w:val="16"/>
                <w:szCs w:val="16"/>
              </w:rPr>
              <w:t>Realización de ejercicios prácticos</w:t>
            </w:r>
            <w:r w:rsidRPr="006B1A8F">
              <w:rPr>
                <w:rFonts w:ascii="Arial" w:hAnsi="Arial" w:cs="Arial"/>
                <w:bCs/>
                <w:sz w:val="16"/>
                <w:szCs w:val="16"/>
              </w:rPr>
              <w:t>: Técnica: Evaluación basada en proyectos o prácticas.</w:t>
            </w:r>
            <w:r>
              <w:rPr>
                <w:rFonts w:ascii="Arial" w:hAnsi="Arial" w:cs="Arial"/>
                <w:bCs/>
                <w:sz w:val="16"/>
                <w:szCs w:val="16"/>
              </w:rPr>
              <w:t xml:space="preserve">, </w:t>
            </w:r>
            <w:r w:rsidRPr="006B1A8F">
              <w:rPr>
                <w:rFonts w:ascii="Arial" w:hAnsi="Arial" w:cs="Arial"/>
                <w:bCs/>
                <w:sz w:val="16"/>
                <w:szCs w:val="16"/>
              </w:rPr>
              <w:t xml:space="preserve">Instrumento de Evaluación: Revisión de los entregables del proyecto, incluyendo el código fuente, la configuración de servicios en la nube y los informes de </w:t>
            </w:r>
            <w:r w:rsidRPr="006B1A8F">
              <w:rPr>
                <w:rFonts w:ascii="Arial" w:hAnsi="Arial" w:cs="Arial"/>
                <w:bCs/>
                <w:sz w:val="16"/>
                <w:szCs w:val="16"/>
              </w:rPr>
              <w:lastRenderedPageBreak/>
              <w:t>resultados de las prácticas realizadas.</w:t>
            </w:r>
          </w:p>
          <w:p w14:paraId="415201D6" w14:textId="60D9B12F" w:rsidR="006B1A8F" w:rsidRPr="006B1A8F" w:rsidRDefault="006B1A8F" w:rsidP="00957C00">
            <w:pPr>
              <w:pStyle w:val="Prrafodelista"/>
              <w:numPr>
                <w:ilvl w:val="0"/>
                <w:numId w:val="50"/>
              </w:numPr>
              <w:spacing w:after="0"/>
              <w:jc w:val="both"/>
              <w:rPr>
                <w:rFonts w:ascii="Arial" w:hAnsi="Arial" w:cs="Arial"/>
                <w:bCs/>
                <w:sz w:val="16"/>
                <w:szCs w:val="16"/>
              </w:rPr>
            </w:pPr>
            <w:r w:rsidRPr="006B1A8F">
              <w:rPr>
                <w:rFonts w:ascii="Arial" w:hAnsi="Arial" w:cs="Arial"/>
                <w:b/>
                <w:sz w:val="16"/>
                <w:szCs w:val="16"/>
              </w:rPr>
              <w:t xml:space="preserve">Participación activa en foros de discusión: </w:t>
            </w:r>
            <w:r w:rsidRPr="006B1A8F">
              <w:rPr>
                <w:rFonts w:ascii="Arial" w:hAnsi="Arial" w:cs="Arial"/>
                <w:bCs/>
                <w:sz w:val="16"/>
                <w:szCs w:val="16"/>
              </w:rPr>
              <w:t>Técnica: Observación y seguimiento de la participación en foros en línea. Instrumento de Evaluación: Registro de la participación en discusiones, análisis de la calidad de las contribuciones y retroalimentación recibida de otros participantes.</w:t>
            </w:r>
          </w:p>
          <w:p w14:paraId="617C1E55" w14:textId="062F360B" w:rsidR="005B2E45" w:rsidRPr="006B1A8F" w:rsidRDefault="006B1A8F" w:rsidP="006B1A8F">
            <w:pPr>
              <w:pStyle w:val="Prrafodelista"/>
              <w:numPr>
                <w:ilvl w:val="0"/>
                <w:numId w:val="50"/>
              </w:numPr>
              <w:spacing w:after="0"/>
              <w:jc w:val="both"/>
              <w:rPr>
                <w:rFonts w:ascii="Arial" w:hAnsi="Arial" w:cs="Arial"/>
                <w:bCs/>
                <w:sz w:val="16"/>
                <w:szCs w:val="16"/>
              </w:rPr>
            </w:pPr>
            <w:r w:rsidRPr="006B1A8F">
              <w:rPr>
                <w:rFonts w:ascii="Arial" w:hAnsi="Arial" w:cs="Arial"/>
                <w:bCs/>
                <w:sz w:val="16"/>
                <w:szCs w:val="16"/>
              </w:rPr>
              <w:t>Demostración de habilidades en la resolución de problemas prácticos:Técnica: Evaluación basada en casos o situaciones prácticas.Instrumento de Evaluación: Presentación de problemas prácticos o casos de estudio, seguidos de observación y evaluación de la resolución propuesta por el estudiante.</w:t>
            </w:r>
          </w:p>
          <w:p w14:paraId="518D4B45" w14:textId="77777777" w:rsidR="005B2E45" w:rsidRDefault="005B2E45" w:rsidP="005B2E45">
            <w:pPr>
              <w:spacing w:after="0"/>
              <w:jc w:val="both"/>
              <w:rPr>
                <w:rFonts w:ascii="Arial" w:hAnsi="Arial" w:cs="Arial"/>
                <w:b/>
                <w:color w:val="FF0000"/>
                <w:sz w:val="20"/>
                <w:szCs w:val="20"/>
              </w:rPr>
            </w:pPr>
          </w:p>
          <w:p w14:paraId="1850471F" w14:textId="77777777" w:rsidR="009A59C2" w:rsidRPr="009A59C2" w:rsidRDefault="009A59C2" w:rsidP="005B2E45">
            <w:pPr>
              <w:spacing w:after="0"/>
              <w:jc w:val="both"/>
              <w:rPr>
                <w:rFonts w:ascii="Arial" w:hAnsi="Arial" w:cs="Arial"/>
                <w:bCs/>
                <w:sz w:val="16"/>
                <w:szCs w:val="16"/>
              </w:rPr>
            </w:pPr>
          </w:p>
          <w:p w14:paraId="672D98E9" w14:textId="4B3F2E61" w:rsidR="009A59C2" w:rsidRPr="009A59C2" w:rsidRDefault="009A59C2" w:rsidP="009A59C2">
            <w:pPr>
              <w:pStyle w:val="Prrafodelista"/>
              <w:numPr>
                <w:ilvl w:val="0"/>
                <w:numId w:val="50"/>
              </w:numPr>
              <w:spacing w:after="0"/>
              <w:jc w:val="both"/>
              <w:rPr>
                <w:rFonts w:ascii="Arial" w:hAnsi="Arial" w:cs="Arial"/>
                <w:bCs/>
                <w:sz w:val="16"/>
                <w:szCs w:val="16"/>
              </w:rPr>
            </w:pPr>
            <w:r w:rsidRPr="009A59C2">
              <w:rPr>
                <w:rFonts w:ascii="Arial" w:hAnsi="Arial" w:cs="Arial"/>
                <w:bCs/>
                <w:sz w:val="16"/>
                <w:szCs w:val="16"/>
              </w:rPr>
              <w:t>Desarrollo de un proyecto de implementación en la nube:Técnica: Revisión de proyectos.Instrumento de Evaluación: Lista de verificación de requisitos del proyecto, revisión del código fuente y la documentación asociada, pruebas de funcionalidad y rendimiento del sistema implementado.</w:t>
            </w:r>
          </w:p>
          <w:p w14:paraId="505B3E58" w14:textId="77777777" w:rsidR="009A59C2" w:rsidRPr="009A59C2" w:rsidRDefault="009A59C2" w:rsidP="009A59C2">
            <w:pPr>
              <w:pStyle w:val="Prrafodelista"/>
              <w:spacing w:after="0"/>
              <w:jc w:val="both"/>
              <w:rPr>
                <w:rFonts w:ascii="Arial" w:hAnsi="Arial" w:cs="Arial"/>
                <w:bCs/>
                <w:sz w:val="16"/>
                <w:szCs w:val="16"/>
              </w:rPr>
            </w:pPr>
          </w:p>
          <w:p w14:paraId="27F73A3F" w14:textId="7D552051" w:rsidR="009A59C2" w:rsidRPr="009A59C2" w:rsidRDefault="009A59C2" w:rsidP="009A59C2">
            <w:pPr>
              <w:pStyle w:val="Prrafodelista"/>
              <w:numPr>
                <w:ilvl w:val="0"/>
                <w:numId w:val="50"/>
              </w:numPr>
              <w:spacing w:after="0"/>
              <w:jc w:val="both"/>
              <w:rPr>
                <w:rFonts w:ascii="Arial" w:hAnsi="Arial" w:cs="Arial"/>
                <w:bCs/>
                <w:sz w:val="16"/>
                <w:szCs w:val="16"/>
              </w:rPr>
            </w:pPr>
            <w:r w:rsidRPr="009A59C2">
              <w:rPr>
                <w:rFonts w:ascii="Arial" w:hAnsi="Arial" w:cs="Arial"/>
                <w:bCs/>
                <w:sz w:val="16"/>
                <w:szCs w:val="16"/>
              </w:rPr>
              <w:t>Creación de mapeos y diagramas:</w:t>
            </w:r>
            <w:r>
              <w:rPr>
                <w:rFonts w:ascii="Arial" w:hAnsi="Arial" w:cs="Arial"/>
                <w:bCs/>
                <w:sz w:val="16"/>
                <w:szCs w:val="16"/>
              </w:rPr>
              <w:t xml:space="preserve"> </w:t>
            </w:r>
            <w:r w:rsidRPr="009A59C2">
              <w:rPr>
                <w:rFonts w:ascii="Arial" w:hAnsi="Arial" w:cs="Arial"/>
                <w:bCs/>
                <w:sz w:val="16"/>
                <w:szCs w:val="16"/>
              </w:rPr>
              <w:t>Técnica: Revisión de artefactos visuales. Instrumento de Evaluación: Revisión de los mapeos y diagramas creados por el estudiante, comparándolos con los estándares de representación y claridad establecidos.</w:t>
            </w:r>
          </w:p>
          <w:p w14:paraId="09A56FC0" w14:textId="77777777" w:rsidR="009A59C2" w:rsidRPr="009A59C2" w:rsidRDefault="009A59C2" w:rsidP="009A59C2">
            <w:pPr>
              <w:pStyle w:val="Prrafodelista"/>
              <w:spacing w:after="0"/>
              <w:jc w:val="both"/>
              <w:rPr>
                <w:rFonts w:ascii="Arial" w:hAnsi="Arial" w:cs="Arial"/>
                <w:bCs/>
                <w:sz w:val="16"/>
                <w:szCs w:val="16"/>
              </w:rPr>
            </w:pPr>
          </w:p>
          <w:p w14:paraId="63DA3D45" w14:textId="57BC4599" w:rsidR="005B2E45" w:rsidRPr="00175605" w:rsidRDefault="009A59C2" w:rsidP="005B2E45">
            <w:pPr>
              <w:pStyle w:val="Prrafodelista"/>
              <w:numPr>
                <w:ilvl w:val="0"/>
                <w:numId w:val="50"/>
              </w:numPr>
              <w:spacing w:after="0"/>
              <w:jc w:val="both"/>
              <w:rPr>
                <w:rFonts w:ascii="Arial" w:hAnsi="Arial" w:cs="Arial"/>
                <w:bCs/>
                <w:sz w:val="16"/>
                <w:szCs w:val="16"/>
              </w:rPr>
            </w:pPr>
            <w:r w:rsidRPr="009A59C2">
              <w:rPr>
                <w:rFonts w:ascii="Arial" w:hAnsi="Arial" w:cs="Arial"/>
                <w:bCs/>
                <w:sz w:val="16"/>
                <w:szCs w:val="16"/>
              </w:rPr>
              <w:t>Presentación de pruebas de software y resultados de pruebas de rendimiento:</w:t>
            </w:r>
            <w:r w:rsidR="00276F48">
              <w:rPr>
                <w:rFonts w:ascii="Arial" w:hAnsi="Arial" w:cs="Arial"/>
                <w:bCs/>
                <w:sz w:val="16"/>
                <w:szCs w:val="16"/>
              </w:rPr>
              <w:t xml:space="preserve"> </w:t>
            </w:r>
            <w:r w:rsidRPr="00276F48">
              <w:rPr>
                <w:rFonts w:ascii="Arial" w:hAnsi="Arial" w:cs="Arial"/>
                <w:bCs/>
                <w:sz w:val="16"/>
                <w:szCs w:val="16"/>
              </w:rPr>
              <w:t>Técnica: Evaluación de pruebas y resultados.</w:t>
            </w:r>
            <w:r w:rsidR="00276F48" w:rsidRPr="00276F48">
              <w:rPr>
                <w:rFonts w:ascii="Arial" w:hAnsi="Arial" w:cs="Arial"/>
                <w:bCs/>
                <w:sz w:val="16"/>
                <w:szCs w:val="16"/>
              </w:rPr>
              <w:t xml:space="preserve"> </w:t>
            </w:r>
            <w:r w:rsidRPr="00276F48">
              <w:rPr>
                <w:rFonts w:ascii="Arial" w:hAnsi="Arial" w:cs="Arial"/>
                <w:bCs/>
                <w:sz w:val="16"/>
                <w:szCs w:val="16"/>
              </w:rPr>
              <w:t>Instrumento de Evaluación: Revisión de los informes de pruebas de software y rendimiento, análisis de los datos recopilados y comparación con los criterios de aceptación establecidos.</w:t>
            </w:r>
          </w:p>
        </w:tc>
      </w:tr>
    </w:tbl>
    <w:p w14:paraId="0CCB4776" w14:textId="77777777" w:rsidR="00B53D0D" w:rsidRPr="008D6327" w:rsidRDefault="00B53D0D" w:rsidP="00033399">
      <w:pPr>
        <w:spacing w:line="360" w:lineRule="auto"/>
        <w:jc w:val="both"/>
        <w:rPr>
          <w:rFonts w:ascii="Arial" w:hAnsi="Arial" w:cs="Arial"/>
          <w:b/>
          <w:sz w:val="20"/>
          <w:szCs w:val="20"/>
        </w:rPr>
      </w:pPr>
      <w:r w:rsidRPr="008D6327">
        <w:rPr>
          <w:rFonts w:ascii="Arial" w:hAnsi="Arial" w:cs="Arial"/>
          <w:b/>
          <w:sz w:val="20"/>
          <w:szCs w:val="20"/>
        </w:rPr>
        <w:lastRenderedPageBreak/>
        <w:t>5. GLOSARIO DE TÉRMINOS</w:t>
      </w:r>
    </w:p>
    <w:p w14:paraId="68B05CD7"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Cloud Computing:</w:t>
      </w:r>
      <w:r w:rsidRPr="008D6327">
        <w:rPr>
          <w:rFonts w:ascii="Arial" w:hAnsi="Arial" w:cs="Arial"/>
          <w:bCs/>
          <w:sz w:val="20"/>
          <w:szCs w:val="20"/>
        </w:rPr>
        <w:t xml:space="preserve"> Modelo de entrega de servicios informáticos a través de internet, que permite el acceso a recursos informáticos escalables y flexibles bajo demanda.</w:t>
      </w:r>
    </w:p>
    <w:p w14:paraId="50E697DE"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Nube pública:</w:t>
      </w:r>
      <w:r w:rsidRPr="008D6327">
        <w:rPr>
          <w:rFonts w:ascii="Arial" w:hAnsi="Arial" w:cs="Arial"/>
          <w:bCs/>
          <w:sz w:val="20"/>
          <w:szCs w:val="20"/>
        </w:rPr>
        <w:t xml:space="preserve"> Modelo de servicio en la nube en el que los recursos informáticos son propiedad y operados por un proveedor de servicios externo y compartidos entre múltiples clientes.</w:t>
      </w:r>
    </w:p>
    <w:p w14:paraId="395D11D7"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Nube privada:</w:t>
      </w:r>
      <w:r w:rsidRPr="008D6327">
        <w:rPr>
          <w:rFonts w:ascii="Arial" w:hAnsi="Arial" w:cs="Arial"/>
          <w:bCs/>
          <w:sz w:val="20"/>
          <w:szCs w:val="20"/>
        </w:rPr>
        <w:t xml:space="preserve"> Modelo de servicio en la nube en el que los recursos informáticos son propiedad y operados exclusivamente por una organización para uso interno.</w:t>
      </w:r>
    </w:p>
    <w:p w14:paraId="4282380D"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Nube híbrida:</w:t>
      </w:r>
      <w:r w:rsidRPr="008D6327">
        <w:rPr>
          <w:rFonts w:ascii="Arial" w:hAnsi="Arial" w:cs="Arial"/>
          <w:bCs/>
          <w:sz w:val="20"/>
          <w:szCs w:val="20"/>
        </w:rPr>
        <w:t xml:space="preserve"> Modelo de servicio en la nube que combina recursos de nube pública y privada, permitiendo la portabilidad de datos y aplicaciones entre los entornos.</w:t>
      </w:r>
    </w:p>
    <w:p w14:paraId="18AD277D"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Centro de datos:</w:t>
      </w:r>
      <w:r w:rsidRPr="008D6327">
        <w:rPr>
          <w:rFonts w:ascii="Arial" w:hAnsi="Arial" w:cs="Arial"/>
          <w:bCs/>
          <w:sz w:val="20"/>
          <w:szCs w:val="20"/>
        </w:rPr>
        <w:t xml:space="preserve"> Instalación física que alberga servidores, almacenamiento y equipos de red utilizados para almacenar, procesar y distribuir datos y aplicaciones.</w:t>
      </w:r>
    </w:p>
    <w:p w14:paraId="45D094F1"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Virtualización de servidores:</w:t>
      </w:r>
      <w:r w:rsidRPr="008D6327">
        <w:rPr>
          <w:rFonts w:ascii="Arial" w:hAnsi="Arial" w:cs="Arial"/>
          <w:bCs/>
          <w:sz w:val="20"/>
          <w:szCs w:val="20"/>
        </w:rPr>
        <w:t xml:space="preserve"> Tecnología que permite ejecutar múltiples sistemas operativos y aplicaciones en un solo servidor físico, aumentando la eficiencia y la utilización de recursos.</w:t>
      </w:r>
    </w:p>
    <w:p w14:paraId="6DEEB3AB"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Contenedorización:</w:t>
      </w:r>
      <w:r w:rsidRPr="008D6327">
        <w:rPr>
          <w:rFonts w:ascii="Arial" w:hAnsi="Arial" w:cs="Arial"/>
          <w:bCs/>
          <w:sz w:val="20"/>
          <w:szCs w:val="20"/>
        </w:rPr>
        <w:t xml:space="preserve"> Técnica de virtualización que encapsula aplicaciones y sus dependencias en contenedores, lo que facilita su implementación y gestión en diferentes entornos de nube.</w:t>
      </w:r>
    </w:p>
    <w:p w14:paraId="796FAA51"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Orquestación de contenedores:</w:t>
      </w:r>
      <w:r w:rsidRPr="008D6327">
        <w:rPr>
          <w:rFonts w:ascii="Arial" w:hAnsi="Arial" w:cs="Arial"/>
          <w:bCs/>
          <w:sz w:val="20"/>
          <w:szCs w:val="20"/>
        </w:rPr>
        <w:t xml:space="preserve"> Proceso de automatización de la implementación, escalado y gestión de contenedores en entornos de nube mediante herramientas como Kubernetes.</w:t>
      </w:r>
    </w:p>
    <w:p w14:paraId="4BE5E7BA"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Microservicios:</w:t>
      </w:r>
      <w:r w:rsidRPr="008D6327">
        <w:rPr>
          <w:rFonts w:ascii="Arial" w:hAnsi="Arial" w:cs="Arial"/>
          <w:bCs/>
          <w:sz w:val="20"/>
          <w:szCs w:val="20"/>
        </w:rPr>
        <w:t xml:space="preserve"> Arquitectura de software que divide las aplicaciones en componentes independientes y pequeños, llamados microservicios, que pueden implementarse y actualizarse de forma independiente.</w:t>
      </w:r>
    </w:p>
    <w:p w14:paraId="4DF79F9D"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Balanceador de carga:</w:t>
      </w:r>
      <w:r w:rsidRPr="008D6327">
        <w:rPr>
          <w:rFonts w:ascii="Arial" w:hAnsi="Arial" w:cs="Arial"/>
          <w:bCs/>
          <w:sz w:val="20"/>
          <w:szCs w:val="20"/>
        </w:rPr>
        <w:t xml:space="preserve"> Dispositivo o software que distribuye el tráfico de red entre múltiples servidores para mejorar la disponibilidad y el rendimiento de las aplicaciones.</w:t>
      </w:r>
    </w:p>
    <w:p w14:paraId="2FB32A18"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Almacenamiento en la nube:</w:t>
      </w:r>
      <w:r w:rsidRPr="008D6327">
        <w:rPr>
          <w:rFonts w:ascii="Arial" w:hAnsi="Arial" w:cs="Arial"/>
          <w:bCs/>
          <w:sz w:val="20"/>
          <w:szCs w:val="20"/>
        </w:rPr>
        <w:t xml:space="preserve"> Servicio que proporciona almacenamiento de datos en línea bajo demanda, permitiendo a los usuarios acceder y gestionar sus archivos desde cualquier lugar y dispositivo.</w:t>
      </w:r>
    </w:p>
    <w:p w14:paraId="0762AF51"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Base de datos en la nube:</w:t>
      </w:r>
      <w:r w:rsidRPr="008D6327">
        <w:rPr>
          <w:rFonts w:ascii="Arial" w:hAnsi="Arial" w:cs="Arial"/>
          <w:bCs/>
          <w:sz w:val="20"/>
          <w:szCs w:val="20"/>
        </w:rPr>
        <w:t xml:space="preserve"> Servicio que ofrece almacenamiento y gestión de bases de datos en línea, permitiendo a los usuarios almacenar, consultar y analizar grandes volúmenes de datos de manera escalable y segura.</w:t>
      </w:r>
    </w:p>
    <w:p w14:paraId="6FEC6CAC"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Análisis de datos en la nube:</w:t>
      </w:r>
      <w:r w:rsidRPr="008D6327">
        <w:rPr>
          <w:rFonts w:ascii="Arial" w:hAnsi="Arial" w:cs="Arial"/>
          <w:bCs/>
          <w:sz w:val="20"/>
          <w:szCs w:val="20"/>
        </w:rPr>
        <w:t xml:space="preserve"> Servicio que permite procesar, analizar y visualizar grandes volúmenes de datos utilizando recursos informáticos y herramientas de análisis disponibles en la nube.</w:t>
      </w:r>
    </w:p>
    <w:p w14:paraId="5C11EFCE"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lastRenderedPageBreak/>
        <w:t>Machine Learning en la nube:</w:t>
      </w:r>
      <w:r w:rsidRPr="008D6327">
        <w:rPr>
          <w:rFonts w:ascii="Arial" w:hAnsi="Arial" w:cs="Arial"/>
          <w:bCs/>
          <w:sz w:val="20"/>
          <w:szCs w:val="20"/>
        </w:rPr>
        <w:t xml:space="preserve"> Servicio que proporciona herramientas y recursos informáticos para desarrollar, entrenar y desplegar modelos de aprendizaje automático en la nube.</w:t>
      </w:r>
    </w:p>
    <w:p w14:paraId="37298C46"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Integración continua (CI):</w:t>
      </w:r>
      <w:r w:rsidRPr="008D6327">
        <w:rPr>
          <w:rFonts w:ascii="Arial" w:hAnsi="Arial" w:cs="Arial"/>
          <w:bCs/>
          <w:sz w:val="20"/>
          <w:szCs w:val="20"/>
        </w:rPr>
        <w:t xml:space="preserve"> Práctica de desarrollo de software que implica la automatización de pruebas, compilación y despliegue de código en entornos de desarrollo y producción de forma continua.</w:t>
      </w:r>
    </w:p>
    <w:p w14:paraId="4FF73C7C"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Entrega continua (CD):</w:t>
      </w:r>
      <w:r w:rsidRPr="008D6327">
        <w:rPr>
          <w:rFonts w:ascii="Arial" w:hAnsi="Arial" w:cs="Arial"/>
          <w:bCs/>
          <w:sz w:val="20"/>
          <w:szCs w:val="20"/>
        </w:rPr>
        <w:t xml:space="preserve"> Extensión de la integración continua que implica la automatización del proceso de liberación de software, permitiendo la entrega rápida y frecuente de nuevas versiones de aplicaciones.</w:t>
      </w:r>
    </w:p>
    <w:p w14:paraId="5AD83FD4"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Automatización de infraestructura:</w:t>
      </w:r>
      <w:r w:rsidRPr="008D6327">
        <w:rPr>
          <w:rFonts w:ascii="Arial" w:hAnsi="Arial" w:cs="Arial"/>
          <w:bCs/>
          <w:sz w:val="20"/>
          <w:szCs w:val="20"/>
        </w:rPr>
        <w:t xml:space="preserve"> Práctica de automatizar la creación, configuración y gestión de recursos de infraestructura en la nube utilizando herramientas como Terraform o Ansible.</w:t>
      </w:r>
    </w:p>
    <w:p w14:paraId="35159F9A"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Seguridad en la nube:</w:t>
      </w:r>
      <w:r w:rsidRPr="008D6327">
        <w:rPr>
          <w:rFonts w:ascii="Arial" w:hAnsi="Arial" w:cs="Arial"/>
          <w:bCs/>
          <w:sz w:val="20"/>
          <w:szCs w:val="20"/>
        </w:rPr>
        <w:t xml:space="preserve"> Conjunto de prácticas, políticas y tecnologías diseñadas para proteger los datos, las aplicaciones y la infraestructura en la nube contra amenazas y ataques cibernéticos.</w:t>
      </w:r>
    </w:p>
    <w:p w14:paraId="1998ACE4"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Ciberseguridad:</w:t>
      </w:r>
      <w:r w:rsidRPr="008D6327">
        <w:rPr>
          <w:rFonts w:ascii="Arial" w:hAnsi="Arial" w:cs="Arial"/>
          <w:bCs/>
          <w:sz w:val="20"/>
          <w:szCs w:val="20"/>
        </w:rPr>
        <w:t xml:space="preserve"> Prácticas y medidas diseñadas para proteger los sistemas informáticos, redes y datos contra el acceso no autorizado, la manipulación y la destrucción.</w:t>
      </w:r>
    </w:p>
    <w:p w14:paraId="112D676B"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Privacidad de datos:</w:t>
      </w:r>
      <w:r w:rsidRPr="008D6327">
        <w:rPr>
          <w:rFonts w:ascii="Arial" w:hAnsi="Arial" w:cs="Arial"/>
          <w:bCs/>
          <w:sz w:val="20"/>
          <w:szCs w:val="20"/>
        </w:rPr>
        <w:t xml:space="preserve"> Principio que garantiza que los datos personales sean tratados de manera confidencial y se protejan contra el acceso no autorizado, la divulgación y el uso indebido.</w:t>
      </w:r>
    </w:p>
    <w:p w14:paraId="15E53D61"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Cumplimiento normativo:</w:t>
      </w:r>
      <w:r w:rsidRPr="008D6327">
        <w:rPr>
          <w:rFonts w:ascii="Arial" w:hAnsi="Arial" w:cs="Arial"/>
          <w:bCs/>
          <w:sz w:val="20"/>
          <w:szCs w:val="20"/>
        </w:rPr>
        <w:t xml:space="preserve"> Adherencia a leyes, regulaciones y estándares establecidos para proteger la seguridad, privacidad y confidencialidad de los datos en la nube.</w:t>
      </w:r>
    </w:p>
    <w:p w14:paraId="16706CFC"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GDPR (Reglamento General de Protección de Datos):</w:t>
      </w:r>
      <w:r w:rsidRPr="008D6327">
        <w:rPr>
          <w:rFonts w:ascii="Arial" w:hAnsi="Arial" w:cs="Arial"/>
          <w:bCs/>
          <w:sz w:val="20"/>
          <w:szCs w:val="20"/>
        </w:rPr>
        <w:t xml:space="preserve"> Legislación de la Unión Europea que regula la protección de datos personales y la privacidad de los ciudadanos de la UE y del Espacio Económico Europeo.</w:t>
      </w:r>
    </w:p>
    <w:p w14:paraId="7211C29B"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ISO 27001:</w:t>
      </w:r>
      <w:r w:rsidRPr="008D6327">
        <w:rPr>
          <w:rFonts w:ascii="Arial" w:hAnsi="Arial" w:cs="Arial"/>
          <w:bCs/>
          <w:sz w:val="20"/>
          <w:szCs w:val="20"/>
        </w:rPr>
        <w:t xml:space="preserve"> Estándar internacional que especifica los requisitos para establecer, implementar, mantener y mejorar un sistema de gestión de seguridad de la información (SGSI).</w:t>
      </w:r>
    </w:p>
    <w:p w14:paraId="2E63A3F4"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Resiliencia:</w:t>
      </w:r>
      <w:r w:rsidRPr="008D6327">
        <w:rPr>
          <w:rFonts w:ascii="Arial" w:hAnsi="Arial" w:cs="Arial"/>
          <w:bCs/>
          <w:sz w:val="20"/>
          <w:szCs w:val="20"/>
        </w:rPr>
        <w:t xml:space="preserve"> Capacidad de una infraestructura en la nube para resistir y recuperarse de fallos y desastres, garantizando la disponibilidad continua de servicios y datos.</w:t>
      </w:r>
    </w:p>
    <w:p w14:paraId="3F9593FE"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Escalabilidad horizontal:</w:t>
      </w:r>
      <w:r w:rsidRPr="008D6327">
        <w:rPr>
          <w:rFonts w:ascii="Arial" w:hAnsi="Arial" w:cs="Arial"/>
          <w:bCs/>
          <w:sz w:val="20"/>
          <w:szCs w:val="20"/>
        </w:rPr>
        <w:t xml:space="preserve"> Capacidad de aumentar la capacidad de una aplicación o servicio en la nube agregando más instancias de recursos, como servidores o contenedores, para manejar un mayor volumen de tráfico o carga de trabajo.</w:t>
      </w:r>
    </w:p>
    <w:p w14:paraId="685B54A2"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Escalabilidad vertical:</w:t>
      </w:r>
      <w:r w:rsidRPr="008D6327">
        <w:rPr>
          <w:rFonts w:ascii="Arial" w:hAnsi="Arial" w:cs="Arial"/>
          <w:bCs/>
          <w:sz w:val="20"/>
          <w:szCs w:val="20"/>
        </w:rPr>
        <w:t xml:space="preserve"> Capacidad de aumentar la capacidad de una aplicación o servicio en la nube mediante la adición de recursos de computación, almacenamiento o red más potentes, como CPU, RAM o almacenamiento, a una instancia existente.</w:t>
      </w:r>
    </w:p>
    <w:p w14:paraId="12CAB122"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lastRenderedPageBreak/>
        <w:t>Red de entrega de contenido (CDN):</w:t>
      </w:r>
      <w:r w:rsidRPr="008D6327">
        <w:rPr>
          <w:rFonts w:ascii="Arial" w:hAnsi="Arial" w:cs="Arial"/>
          <w:bCs/>
          <w:sz w:val="20"/>
          <w:szCs w:val="20"/>
        </w:rPr>
        <w:t xml:space="preserve"> Red de servidores distribuidos geográficamente que almacena en caché y entrega contenido web estático y dinámico de manera eficiente, reduciendo la latencia y mejorando el rendimiento de las aplicaciones en línea.</w:t>
      </w:r>
    </w:p>
    <w:p w14:paraId="04FA1682"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Edge Computing:</w:t>
      </w:r>
      <w:r w:rsidRPr="008D6327">
        <w:rPr>
          <w:rFonts w:ascii="Arial" w:hAnsi="Arial" w:cs="Arial"/>
          <w:bCs/>
          <w:sz w:val="20"/>
          <w:szCs w:val="20"/>
        </w:rPr>
        <w:t xml:space="preserve"> Modelo de computación distribuida en el que el procesamiento de datos y la ejecución de aplicaciones se realizan en el extremo de la red, cerca de los dispositivos de usuario, para minimizar la latencia y mejorar la eficiencia del ancho de banda.</w:t>
      </w:r>
    </w:p>
    <w:p w14:paraId="093E32B3"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Multicloud:</w:t>
      </w:r>
      <w:r w:rsidRPr="008D6327">
        <w:rPr>
          <w:rFonts w:ascii="Arial" w:hAnsi="Arial" w:cs="Arial"/>
          <w:bCs/>
          <w:sz w:val="20"/>
          <w:szCs w:val="20"/>
        </w:rPr>
        <w:t xml:space="preserve"> Estrategia de implementación en la nube que implica el uso de múltiples proveedores de servicios en la nube para diversificar el riesgo, evitar bloqueos de proveedores y aprovechar las fortalezas de diferentes plataformas.</w:t>
      </w:r>
    </w:p>
    <w:p w14:paraId="322BBCB8"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Interoperabilidad:</w:t>
      </w:r>
      <w:r w:rsidRPr="008D6327">
        <w:rPr>
          <w:rFonts w:ascii="Arial" w:hAnsi="Arial" w:cs="Arial"/>
          <w:bCs/>
          <w:sz w:val="20"/>
          <w:szCs w:val="20"/>
        </w:rPr>
        <w:t xml:space="preserve"> Capacidad de diferentes sistemas, aplicaciones y servicios en la nube para comunicarse, compartir datos y funcionar de manera conjunta de manera eficiente y sin problemas.</w:t>
      </w:r>
    </w:p>
    <w:p w14:paraId="52F3A174"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Migración de datos:</w:t>
      </w:r>
      <w:r w:rsidRPr="008D6327">
        <w:rPr>
          <w:rFonts w:ascii="Arial" w:hAnsi="Arial" w:cs="Arial"/>
          <w:bCs/>
          <w:sz w:val="20"/>
          <w:szCs w:val="20"/>
        </w:rPr>
        <w:t xml:space="preserve"> Proceso de transferir datos desde sistemas locales o externos a una infraestructura en la nube, garantizando la integridad, seguridad y disponibilidad de los datos durante el proceso.</w:t>
      </w:r>
    </w:p>
    <w:p w14:paraId="6785CB56"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Transferencia de datos:</w:t>
      </w:r>
      <w:r w:rsidRPr="008D6327">
        <w:rPr>
          <w:rFonts w:ascii="Arial" w:hAnsi="Arial" w:cs="Arial"/>
          <w:bCs/>
          <w:sz w:val="20"/>
          <w:szCs w:val="20"/>
        </w:rPr>
        <w:t xml:space="preserve"> Acción de mover datos desde un origen a un destino, ya sea dentro de una red local o a través de internet, utilizando diferentes protocolos y herramientas de transferencia de archivos.</w:t>
      </w:r>
    </w:p>
    <w:p w14:paraId="12D6872C"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Latencia de datos:</w:t>
      </w:r>
      <w:r w:rsidRPr="008D6327">
        <w:rPr>
          <w:rFonts w:ascii="Arial" w:hAnsi="Arial" w:cs="Arial"/>
          <w:bCs/>
          <w:sz w:val="20"/>
          <w:szCs w:val="20"/>
        </w:rPr>
        <w:t xml:space="preserve"> Tiempo que tardan los datos en viajar desde el origen al destino, influenciado por la distancia física, la congestión de la red y la velocidad de transferencia.</w:t>
      </w:r>
    </w:p>
    <w:p w14:paraId="4B0C7029"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Ancho de banda:</w:t>
      </w:r>
      <w:r w:rsidRPr="008D6327">
        <w:rPr>
          <w:rFonts w:ascii="Arial" w:hAnsi="Arial" w:cs="Arial"/>
          <w:bCs/>
          <w:sz w:val="20"/>
          <w:szCs w:val="20"/>
        </w:rPr>
        <w:t xml:space="preserve"> Capacidad máxima de transferencia de datos de una red en un período de tiempo determinado, que afecta la velocidad y eficiencia de la migración de datos a la nube.</w:t>
      </w:r>
    </w:p>
    <w:p w14:paraId="3737B22E" w14:textId="77777777" w:rsidR="007439D0" w:rsidRPr="008D6327" w:rsidRDefault="007439D0" w:rsidP="007439D0">
      <w:pPr>
        <w:spacing w:line="360" w:lineRule="auto"/>
        <w:jc w:val="both"/>
        <w:rPr>
          <w:rFonts w:ascii="Arial" w:hAnsi="Arial" w:cs="Arial"/>
          <w:bCs/>
          <w:sz w:val="20"/>
          <w:szCs w:val="20"/>
        </w:rPr>
      </w:pPr>
      <w:r w:rsidRPr="007B46ED">
        <w:rPr>
          <w:rFonts w:ascii="Arial" w:hAnsi="Arial" w:cs="Arial"/>
          <w:b/>
          <w:sz w:val="20"/>
          <w:szCs w:val="20"/>
        </w:rPr>
        <w:t>Estrategia de migración:</w:t>
      </w:r>
      <w:r w:rsidRPr="008D6327">
        <w:rPr>
          <w:rFonts w:ascii="Arial" w:hAnsi="Arial" w:cs="Arial"/>
          <w:bCs/>
          <w:sz w:val="20"/>
          <w:szCs w:val="20"/>
        </w:rPr>
        <w:t xml:space="preserve"> Plan detallado que define los pasos, recursos y plazos para migrar datos a la nube, teniendo en cuenta requisitos técnicos, financieros y operativos.</w:t>
      </w:r>
    </w:p>
    <w:p w14:paraId="6EBB6E04" w14:textId="77777777" w:rsidR="007439D0" w:rsidRPr="008D6327" w:rsidRDefault="007439D0" w:rsidP="007439D0">
      <w:pPr>
        <w:spacing w:line="360" w:lineRule="auto"/>
        <w:jc w:val="both"/>
        <w:rPr>
          <w:rFonts w:ascii="Arial" w:hAnsi="Arial" w:cs="Arial"/>
          <w:bCs/>
          <w:sz w:val="20"/>
          <w:szCs w:val="20"/>
        </w:rPr>
      </w:pPr>
      <w:r w:rsidRPr="007B46ED">
        <w:rPr>
          <w:rFonts w:ascii="Arial" w:hAnsi="Arial" w:cs="Arial"/>
          <w:b/>
          <w:sz w:val="20"/>
          <w:szCs w:val="20"/>
        </w:rPr>
        <w:t>Fase de descubrimiento:</w:t>
      </w:r>
      <w:r w:rsidRPr="008D6327">
        <w:rPr>
          <w:rFonts w:ascii="Arial" w:hAnsi="Arial" w:cs="Arial"/>
          <w:bCs/>
          <w:sz w:val="20"/>
          <w:szCs w:val="20"/>
        </w:rPr>
        <w:t xml:space="preserve"> Etapa inicial de la migración de datos que implica la identificación y análisis de los sistemas, aplicaciones y datos existentes para determinar su idoneidad y complejidad para la migración a la nube.</w:t>
      </w:r>
    </w:p>
    <w:p w14:paraId="27789175" w14:textId="77777777" w:rsidR="007439D0" w:rsidRPr="008D6327" w:rsidRDefault="007439D0" w:rsidP="007439D0">
      <w:pPr>
        <w:spacing w:line="360" w:lineRule="auto"/>
        <w:jc w:val="both"/>
        <w:rPr>
          <w:rFonts w:ascii="Arial" w:hAnsi="Arial" w:cs="Arial"/>
          <w:bCs/>
          <w:sz w:val="20"/>
          <w:szCs w:val="20"/>
        </w:rPr>
      </w:pPr>
      <w:r w:rsidRPr="007B46ED">
        <w:rPr>
          <w:rFonts w:ascii="Arial" w:hAnsi="Arial" w:cs="Arial"/>
          <w:b/>
          <w:sz w:val="20"/>
          <w:szCs w:val="20"/>
        </w:rPr>
        <w:t>Evaluación de riesgos:</w:t>
      </w:r>
      <w:r w:rsidRPr="008D6327">
        <w:rPr>
          <w:rFonts w:ascii="Arial" w:hAnsi="Arial" w:cs="Arial"/>
          <w:bCs/>
          <w:sz w:val="20"/>
          <w:szCs w:val="20"/>
        </w:rPr>
        <w:t xml:space="preserve"> Proceso de identificación, análisis y mitigación de posibles riesgos asociados con la migración de datos, como la pérdida de datos, la interrupción del servicio o la violación de la seguridad.</w:t>
      </w:r>
    </w:p>
    <w:p w14:paraId="5770EEAC" w14:textId="77777777" w:rsidR="007439D0" w:rsidRPr="008D6327" w:rsidRDefault="007439D0" w:rsidP="007439D0">
      <w:pPr>
        <w:spacing w:line="360" w:lineRule="auto"/>
        <w:jc w:val="both"/>
        <w:rPr>
          <w:rFonts w:ascii="Arial" w:hAnsi="Arial" w:cs="Arial"/>
          <w:bCs/>
          <w:sz w:val="20"/>
          <w:szCs w:val="20"/>
        </w:rPr>
      </w:pPr>
      <w:r w:rsidRPr="007B46ED">
        <w:rPr>
          <w:rFonts w:ascii="Arial" w:hAnsi="Arial" w:cs="Arial"/>
          <w:b/>
          <w:sz w:val="20"/>
          <w:szCs w:val="20"/>
        </w:rPr>
        <w:t>Preparación de datos:</w:t>
      </w:r>
      <w:r w:rsidRPr="008D6327">
        <w:rPr>
          <w:rFonts w:ascii="Arial" w:hAnsi="Arial" w:cs="Arial"/>
          <w:bCs/>
          <w:sz w:val="20"/>
          <w:szCs w:val="20"/>
        </w:rPr>
        <w:t xml:space="preserve"> Etapa de la migración de datos que implica la limpieza, transformación y estructuración de los datos para garantizar su coherencia, integridad y calidad antes de la transferencia a la nube.</w:t>
      </w:r>
    </w:p>
    <w:p w14:paraId="22812D07"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lastRenderedPageBreak/>
        <w:t>Herramientas de migración:</w:t>
      </w:r>
      <w:r w:rsidRPr="008D6327">
        <w:rPr>
          <w:rFonts w:ascii="Arial" w:hAnsi="Arial" w:cs="Arial"/>
          <w:bCs/>
          <w:sz w:val="20"/>
          <w:szCs w:val="20"/>
        </w:rPr>
        <w:t xml:space="preserve"> Software especializado utilizado para automatizar y facilitar el proceso de migración de datos, que incluye herramientas de sincronización, replicación, conversión y validación de datos.</w:t>
      </w:r>
    </w:p>
    <w:p w14:paraId="50A938A3"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Migración de bases de datos:</w:t>
      </w:r>
      <w:r w:rsidRPr="008D6327">
        <w:rPr>
          <w:rFonts w:ascii="Arial" w:hAnsi="Arial" w:cs="Arial"/>
          <w:bCs/>
          <w:sz w:val="20"/>
          <w:szCs w:val="20"/>
        </w:rPr>
        <w:t xml:space="preserve"> Proceso de trasladar bases de datos existentes a una plataforma de base de datos en la nube, que puede implicar la conversión de esquemas, datos y consultas para garantizar la compatibilidad y el rendimiento.</w:t>
      </w:r>
    </w:p>
    <w:p w14:paraId="06EEAFEB"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Migración de almacenamiento:</w:t>
      </w:r>
      <w:r w:rsidRPr="008D6327">
        <w:rPr>
          <w:rFonts w:ascii="Arial" w:hAnsi="Arial" w:cs="Arial"/>
          <w:bCs/>
          <w:sz w:val="20"/>
          <w:szCs w:val="20"/>
        </w:rPr>
        <w:t xml:space="preserve"> Proceso de trasladar datos y archivos de almacenamiento locales a servicios de almacenamiento en la nube, que pueden incluir almacenamiento de objetos, bloques o archivos según las necesidades del usuario.</w:t>
      </w:r>
    </w:p>
    <w:p w14:paraId="0DDF70AA"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Migración de aplicaciones:</w:t>
      </w:r>
      <w:r w:rsidRPr="008D6327">
        <w:rPr>
          <w:rFonts w:ascii="Arial" w:hAnsi="Arial" w:cs="Arial"/>
          <w:bCs/>
          <w:sz w:val="20"/>
          <w:szCs w:val="20"/>
        </w:rPr>
        <w:t xml:space="preserve"> Proceso de trasladar aplicaciones existentes a entornos de ejecución en la nube, que pueden requerir ajustes de configuración, integración con servicios en la nube y pruebas de rendimiento y compatibilidad.</w:t>
      </w:r>
    </w:p>
    <w:p w14:paraId="4FF1D644"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Replicación de datos:</w:t>
      </w:r>
      <w:r w:rsidRPr="008D6327">
        <w:rPr>
          <w:rFonts w:ascii="Arial" w:hAnsi="Arial" w:cs="Arial"/>
          <w:bCs/>
          <w:sz w:val="20"/>
          <w:szCs w:val="20"/>
        </w:rPr>
        <w:t xml:space="preserve"> Proceso de copiar datos de un origen a un destino de manera continua o periódica, para garantizar la disponibilidad, redundancia y recuperación de datos en entornos de nube distribuidos.</w:t>
      </w:r>
    </w:p>
    <w:p w14:paraId="0BB5C480"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Copia de seguridad en la nube:</w:t>
      </w:r>
      <w:r w:rsidRPr="008D6327">
        <w:rPr>
          <w:rFonts w:ascii="Arial" w:hAnsi="Arial" w:cs="Arial"/>
          <w:bCs/>
          <w:sz w:val="20"/>
          <w:szCs w:val="20"/>
        </w:rPr>
        <w:t xml:space="preserve"> Proceso de crear y almacenar copias de datos en la nube para proteger contra la pérdida, corrupción o eliminación accidental de datos en sistemas locales o externos.</w:t>
      </w:r>
    </w:p>
    <w:p w14:paraId="57401527"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Recuperación ante desastres:</w:t>
      </w:r>
      <w:r w:rsidRPr="008D6327">
        <w:rPr>
          <w:rFonts w:ascii="Arial" w:hAnsi="Arial" w:cs="Arial"/>
          <w:bCs/>
          <w:sz w:val="20"/>
          <w:szCs w:val="20"/>
        </w:rPr>
        <w:t xml:space="preserve"> Plan y procedimientos para restaurar datos y aplicaciones en caso de fallos, errores o eventos catastróficos que afecten la disponibilidad o integridad de los datos en la nube.</w:t>
      </w:r>
    </w:p>
    <w:p w14:paraId="50784AEA"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Gestión de cambios:</w:t>
      </w:r>
      <w:r w:rsidRPr="008D6327">
        <w:rPr>
          <w:rFonts w:ascii="Arial" w:hAnsi="Arial" w:cs="Arial"/>
          <w:bCs/>
          <w:sz w:val="20"/>
          <w:szCs w:val="20"/>
        </w:rPr>
        <w:t xml:space="preserve"> Proceso de controlar y documentar los cambios realizados en la infraestructura, aplicaciones y datos durante el proceso de migración a la nube, para garantizar la trazabilidad y la integridad del sistema.</w:t>
      </w:r>
    </w:p>
    <w:p w14:paraId="31DED35E"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Optimización de costos:</w:t>
      </w:r>
      <w:r w:rsidRPr="008D6327">
        <w:rPr>
          <w:rFonts w:ascii="Arial" w:hAnsi="Arial" w:cs="Arial"/>
          <w:bCs/>
          <w:sz w:val="20"/>
          <w:szCs w:val="20"/>
        </w:rPr>
        <w:t xml:space="preserve"> Estrategia para reducir los costos asociados con la migración y operación de datos en la nube, que incluye la selección de servicios y configuraciones rentables, la optimización de recursos y la monitorización del uso.</w:t>
      </w:r>
    </w:p>
    <w:p w14:paraId="4C5F8741" w14:textId="77777777" w:rsidR="007439D0" w:rsidRPr="008D6327" w:rsidRDefault="007439D0" w:rsidP="007439D0">
      <w:pPr>
        <w:spacing w:line="360" w:lineRule="auto"/>
        <w:jc w:val="both"/>
        <w:rPr>
          <w:rFonts w:ascii="Arial" w:hAnsi="Arial" w:cs="Arial"/>
          <w:bCs/>
          <w:sz w:val="20"/>
          <w:szCs w:val="20"/>
        </w:rPr>
      </w:pPr>
      <w:r w:rsidRPr="008D6327">
        <w:rPr>
          <w:rFonts w:ascii="Arial" w:hAnsi="Arial" w:cs="Arial"/>
          <w:b/>
          <w:sz w:val="20"/>
          <w:szCs w:val="20"/>
        </w:rPr>
        <w:t>Seguridad de datos en tránsito:</w:t>
      </w:r>
      <w:r w:rsidRPr="008D6327">
        <w:rPr>
          <w:rFonts w:ascii="Arial" w:hAnsi="Arial" w:cs="Arial"/>
          <w:bCs/>
          <w:sz w:val="20"/>
          <w:szCs w:val="20"/>
        </w:rPr>
        <w:t xml:space="preserve"> Medidas y protocolos de seguridad utilizados para proteger los datos durante la transferencia entre sistemas locales y la nube, que incluyen cifrado, autenticación y control de acceso.</w:t>
      </w:r>
    </w:p>
    <w:p w14:paraId="07D494BF" w14:textId="518F582F" w:rsidR="007439D0" w:rsidRDefault="007439D0" w:rsidP="007439D0">
      <w:pPr>
        <w:spacing w:line="360" w:lineRule="auto"/>
        <w:jc w:val="both"/>
        <w:rPr>
          <w:rFonts w:ascii="Arial" w:hAnsi="Arial" w:cs="Arial"/>
          <w:bCs/>
          <w:sz w:val="20"/>
          <w:szCs w:val="20"/>
        </w:rPr>
      </w:pPr>
      <w:r w:rsidRPr="008D6327">
        <w:rPr>
          <w:rFonts w:ascii="Arial" w:hAnsi="Arial" w:cs="Arial"/>
          <w:b/>
          <w:sz w:val="20"/>
          <w:szCs w:val="20"/>
        </w:rPr>
        <w:t>Seguridad de datos en reposo:</w:t>
      </w:r>
      <w:r w:rsidRPr="008D6327">
        <w:rPr>
          <w:rFonts w:ascii="Arial" w:hAnsi="Arial" w:cs="Arial"/>
          <w:bCs/>
          <w:sz w:val="20"/>
          <w:szCs w:val="20"/>
        </w:rPr>
        <w:t xml:space="preserve"> Medidas y controles de seguridad utilizados para proteger los datos almacenados en la nube contra accesos no autorizados, pérdida o corrupción, que incluyen cifrado, copias de seguridad y </w:t>
      </w:r>
      <w:r w:rsidR="00C30E36">
        <w:rPr>
          <w:rFonts w:ascii="Arial" w:hAnsi="Arial" w:cs="Arial"/>
          <w:bCs/>
          <w:sz w:val="20"/>
          <w:szCs w:val="20"/>
        </w:rPr>
        <w:t>gestión.</w:t>
      </w:r>
    </w:p>
    <w:p w14:paraId="6C2D1E83" w14:textId="77777777" w:rsidR="00C30E36" w:rsidRDefault="00C30E36" w:rsidP="007439D0">
      <w:pPr>
        <w:spacing w:line="360" w:lineRule="auto"/>
        <w:jc w:val="both"/>
        <w:rPr>
          <w:rFonts w:ascii="Arial" w:hAnsi="Arial" w:cs="Arial"/>
          <w:bCs/>
          <w:sz w:val="20"/>
          <w:szCs w:val="20"/>
        </w:rPr>
      </w:pPr>
    </w:p>
    <w:p w14:paraId="6D812BFE" w14:textId="363AFA2E" w:rsidR="00B53D0D" w:rsidRPr="00DD7A17" w:rsidRDefault="00B53D0D" w:rsidP="007439D0">
      <w:pPr>
        <w:spacing w:line="360" w:lineRule="auto"/>
        <w:jc w:val="both"/>
        <w:rPr>
          <w:rFonts w:ascii="Arial" w:hAnsi="Arial" w:cs="Arial"/>
          <w:b/>
          <w:sz w:val="20"/>
          <w:szCs w:val="20"/>
        </w:rPr>
      </w:pPr>
      <w:r w:rsidRPr="00DD7A17">
        <w:rPr>
          <w:rFonts w:ascii="Arial" w:hAnsi="Arial" w:cs="Arial"/>
          <w:b/>
          <w:sz w:val="20"/>
          <w:szCs w:val="20"/>
        </w:rPr>
        <w:lastRenderedPageBreak/>
        <w:t>6. REFERENTES BILBIOGRÁFICOS</w:t>
      </w:r>
    </w:p>
    <w:p w14:paraId="0EB05526" w14:textId="77777777" w:rsidR="00DD7A17" w:rsidRPr="00A62F29" w:rsidRDefault="00DD7A17" w:rsidP="00DD7A17">
      <w:pPr>
        <w:pStyle w:val="Prrafodelista"/>
        <w:numPr>
          <w:ilvl w:val="0"/>
          <w:numId w:val="38"/>
        </w:numPr>
        <w:autoSpaceDE w:val="0"/>
        <w:autoSpaceDN w:val="0"/>
        <w:adjustRightInd w:val="0"/>
        <w:spacing w:after="0" w:line="240" w:lineRule="auto"/>
        <w:rPr>
          <w:rFonts w:ascii="Arial" w:hAnsi="Arial" w:cs="Arial"/>
          <w:sz w:val="20"/>
          <w:szCs w:val="20"/>
          <w:lang w:val="en-US" w:eastAsia="es-CO"/>
        </w:rPr>
      </w:pPr>
      <w:r w:rsidRPr="00A62F29">
        <w:rPr>
          <w:rFonts w:ascii="Arial" w:hAnsi="Arial" w:cs="Arial"/>
          <w:sz w:val="20"/>
          <w:szCs w:val="20"/>
          <w:lang w:val="en-US" w:eastAsia="es-CO"/>
        </w:rPr>
        <w:t>Armbrust, M., Fox, A., Griffith, R., Joseph, A. D., Katz, R. H., Konwinski, A., ... &amp; Zaharia, M. (2010). A view of cloud computing. Communications of the ACM, 53(4), 50-58.</w:t>
      </w:r>
    </w:p>
    <w:p w14:paraId="1DBF4589" w14:textId="77777777" w:rsidR="00DD7A17" w:rsidRPr="00DD7A17" w:rsidRDefault="00DD7A17" w:rsidP="00DD7A17">
      <w:pPr>
        <w:pStyle w:val="Prrafodelista"/>
        <w:numPr>
          <w:ilvl w:val="0"/>
          <w:numId w:val="38"/>
        </w:numPr>
        <w:autoSpaceDE w:val="0"/>
        <w:autoSpaceDN w:val="0"/>
        <w:adjustRightInd w:val="0"/>
        <w:spacing w:after="0" w:line="240" w:lineRule="auto"/>
        <w:rPr>
          <w:rFonts w:ascii="Arial" w:hAnsi="Arial" w:cs="Arial"/>
          <w:sz w:val="20"/>
          <w:szCs w:val="20"/>
          <w:lang w:eastAsia="es-CO"/>
        </w:rPr>
      </w:pPr>
      <w:r w:rsidRPr="00A62F29">
        <w:rPr>
          <w:rFonts w:ascii="Arial" w:hAnsi="Arial" w:cs="Arial"/>
          <w:sz w:val="20"/>
          <w:szCs w:val="20"/>
          <w:lang w:val="en-US" w:eastAsia="es-CO"/>
        </w:rPr>
        <w:t xml:space="preserve">Mell, P., &amp; Grance, T. (2011). The NIST definition of cloud computing. </w:t>
      </w:r>
      <w:r w:rsidRPr="00DD7A17">
        <w:rPr>
          <w:rFonts w:ascii="Arial" w:hAnsi="Arial" w:cs="Arial"/>
          <w:sz w:val="20"/>
          <w:szCs w:val="20"/>
          <w:lang w:eastAsia="es-CO"/>
        </w:rPr>
        <w:t>National Institute of Standards and Technology, 53(6), 50.</w:t>
      </w:r>
    </w:p>
    <w:p w14:paraId="4DDB4B1F" w14:textId="77777777" w:rsidR="00DD7A17" w:rsidRPr="00DD7A17" w:rsidRDefault="00DD7A17" w:rsidP="00DD7A17">
      <w:pPr>
        <w:pStyle w:val="Prrafodelista"/>
        <w:numPr>
          <w:ilvl w:val="0"/>
          <w:numId w:val="38"/>
        </w:numPr>
        <w:autoSpaceDE w:val="0"/>
        <w:autoSpaceDN w:val="0"/>
        <w:adjustRightInd w:val="0"/>
        <w:spacing w:after="0" w:line="240" w:lineRule="auto"/>
        <w:rPr>
          <w:rFonts w:ascii="Arial" w:hAnsi="Arial" w:cs="Arial"/>
          <w:sz w:val="20"/>
          <w:szCs w:val="20"/>
          <w:lang w:eastAsia="es-CO"/>
        </w:rPr>
      </w:pPr>
      <w:r w:rsidRPr="00A62F29">
        <w:rPr>
          <w:rFonts w:ascii="Arial" w:hAnsi="Arial" w:cs="Arial"/>
          <w:sz w:val="20"/>
          <w:szCs w:val="20"/>
          <w:lang w:val="en-US" w:eastAsia="es-CO"/>
        </w:rPr>
        <w:t xml:space="preserve">Buyya, R., Broberg, J., &amp; Goscinski, A. M. (2010). Cloud computing: principles and paradigms. </w:t>
      </w:r>
      <w:r w:rsidRPr="00DD7A17">
        <w:rPr>
          <w:rFonts w:ascii="Arial" w:hAnsi="Arial" w:cs="Arial"/>
          <w:sz w:val="20"/>
          <w:szCs w:val="20"/>
          <w:lang w:eastAsia="es-CO"/>
        </w:rPr>
        <w:t>John Wiley &amp; Sons.</w:t>
      </w:r>
    </w:p>
    <w:p w14:paraId="70DDC07F" w14:textId="77777777" w:rsidR="00DD7A17" w:rsidRPr="00DD7A17" w:rsidRDefault="00DD7A17" w:rsidP="00DD7A17">
      <w:pPr>
        <w:pStyle w:val="Prrafodelista"/>
        <w:numPr>
          <w:ilvl w:val="0"/>
          <w:numId w:val="38"/>
        </w:numPr>
        <w:autoSpaceDE w:val="0"/>
        <w:autoSpaceDN w:val="0"/>
        <w:adjustRightInd w:val="0"/>
        <w:spacing w:after="0" w:line="240" w:lineRule="auto"/>
        <w:rPr>
          <w:rFonts w:ascii="Arial" w:hAnsi="Arial" w:cs="Arial"/>
          <w:sz w:val="20"/>
          <w:szCs w:val="20"/>
          <w:lang w:eastAsia="es-CO"/>
        </w:rPr>
      </w:pPr>
      <w:r w:rsidRPr="00A62F29">
        <w:rPr>
          <w:rFonts w:ascii="Arial" w:hAnsi="Arial" w:cs="Arial"/>
          <w:sz w:val="20"/>
          <w:szCs w:val="20"/>
          <w:lang w:val="en-US" w:eastAsia="es-CO"/>
        </w:rPr>
        <w:t xml:space="preserve">Marston, S., Li, Z., Bandyopadhyay, S., Zhang, J., &amp; Ghalsasi, A. (2011). </w:t>
      </w:r>
      <w:r w:rsidRPr="00DD7A17">
        <w:rPr>
          <w:rFonts w:ascii="Arial" w:hAnsi="Arial" w:cs="Arial"/>
          <w:sz w:val="20"/>
          <w:szCs w:val="20"/>
          <w:lang w:eastAsia="es-CO"/>
        </w:rPr>
        <w:t>Cloud computing—The business perspective. Decision support systems, 51(1), 176-189.</w:t>
      </w:r>
    </w:p>
    <w:p w14:paraId="062EB8FC" w14:textId="77777777" w:rsidR="00DD7A17" w:rsidRPr="00DD7A17" w:rsidRDefault="00DD7A17" w:rsidP="00DD7A17">
      <w:pPr>
        <w:pStyle w:val="Prrafodelista"/>
        <w:numPr>
          <w:ilvl w:val="0"/>
          <w:numId w:val="38"/>
        </w:numPr>
        <w:autoSpaceDE w:val="0"/>
        <w:autoSpaceDN w:val="0"/>
        <w:adjustRightInd w:val="0"/>
        <w:spacing w:after="0" w:line="240" w:lineRule="auto"/>
        <w:rPr>
          <w:rFonts w:ascii="Arial" w:hAnsi="Arial" w:cs="Arial"/>
          <w:sz w:val="20"/>
          <w:szCs w:val="20"/>
          <w:lang w:eastAsia="es-CO"/>
        </w:rPr>
      </w:pPr>
      <w:r w:rsidRPr="00A62F29">
        <w:rPr>
          <w:rFonts w:ascii="Arial" w:hAnsi="Arial" w:cs="Arial"/>
          <w:sz w:val="20"/>
          <w:szCs w:val="20"/>
          <w:lang w:val="en-US" w:eastAsia="es-CO"/>
        </w:rPr>
        <w:t xml:space="preserve">Kavis, M. J. (2014). Architecting the cloud: Design decisions for cloud computing service models (SaaS, PaaS, and IaaS). </w:t>
      </w:r>
      <w:r w:rsidRPr="00DD7A17">
        <w:rPr>
          <w:rFonts w:ascii="Arial" w:hAnsi="Arial" w:cs="Arial"/>
          <w:sz w:val="20"/>
          <w:szCs w:val="20"/>
          <w:lang w:eastAsia="es-CO"/>
        </w:rPr>
        <w:t>John Wiley &amp; Sons.</w:t>
      </w:r>
    </w:p>
    <w:p w14:paraId="497B3DF0" w14:textId="77777777" w:rsidR="00DD7A17" w:rsidRPr="00DD7A17" w:rsidRDefault="00DD7A17" w:rsidP="00DD7A17">
      <w:pPr>
        <w:pStyle w:val="Prrafodelista"/>
        <w:numPr>
          <w:ilvl w:val="0"/>
          <w:numId w:val="38"/>
        </w:numPr>
        <w:autoSpaceDE w:val="0"/>
        <w:autoSpaceDN w:val="0"/>
        <w:adjustRightInd w:val="0"/>
        <w:spacing w:after="0" w:line="240" w:lineRule="auto"/>
        <w:rPr>
          <w:rFonts w:ascii="Arial" w:hAnsi="Arial" w:cs="Arial"/>
          <w:sz w:val="20"/>
          <w:szCs w:val="20"/>
          <w:lang w:eastAsia="es-CO"/>
        </w:rPr>
      </w:pPr>
      <w:r w:rsidRPr="00DD7A17">
        <w:rPr>
          <w:rFonts w:ascii="Arial" w:hAnsi="Arial" w:cs="Arial"/>
          <w:sz w:val="20"/>
          <w:szCs w:val="20"/>
          <w:lang w:eastAsia="es-CO"/>
        </w:rPr>
        <w:t xml:space="preserve">Velte, A. T., Velte, T. J., &amp; Elsenpeter, R. C. (2009). </w:t>
      </w:r>
      <w:r w:rsidRPr="00A62F29">
        <w:rPr>
          <w:rFonts w:ascii="Arial" w:hAnsi="Arial" w:cs="Arial"/>
          <w:sz w:val="20"/>
          <w:szCs w:val="20"/>
          <w:lang w:val="en-US" w:eastAsia="es-CO"/>
        </w:rPr>
        <w:t xml:space="preserve">Cloud computing, a practical approach. </w:t>
      </w:r>
      <w:r w:rsidRPr="00DD7A17">
        <w:rPr>
          <w:rFonts w:ascii="Arial" w:hAnsi="Arial" w:cs="Arial"/>
          <w:sz w:val="20"/>
          <w:szCs w:val="20"/>
          <w:lang w:eastAsia="es-CO"/>
        </w:rPr>
        <w:t>McGraw-Hill Osborne Media.</w:t>
      </w:r>
    </w:p>
    <w:p w14:paraId="18040857" w14:textId="77777777" w:rsidR="00DD7A17" w:rsidRPr="00DD7A17" w:rsidRDefault="00DD7A17" w:rsidP="00DD7A17">
      <w:pPr>
        <w:pStyle w:val="Prrafodelista"/>
        <w:numPr>
          <w:ilvl w:val="0"/>
          <w:numId w:val="38"/>
        </w:numPr>
        <w:autoSpaceDE w:val="0"/>
        <w:autoSpaceDN w:val="0"/>
        <w:adjustRightInd w:val="0"/>
        <w:spacing w:after="0" w:line="240" w:lineRule="auto"/>
        <w:rPr>
          <w:rFonts w:ascii="Arial" w:hAnsi="Arial" w:cs="Arial"/>
          <w:sz w:val="20"/>
          <w:szCs w:val="20"/>
          <w:lang w:eastAsia="es-CO"/>
        </w:rPr>
      </w:pPr>
      <w:r w:rsidRPr="00A62F29">
        <w:rPr>
          <w:rFonts w:ascii="Arial" w:hAnsi="Arial" w:cs="Arial"/>
          <w:sz w:val="20"/>
          <w:szCs w:val="20"/>
          <w:lang w:val="en-US" w:eastAsia="es-CO"/>
        </w:rPr>
        <w:t xml:space="preserve">Rhoton, J. (2017). Cloud computing explained: Implementation handbook for enterprises. </w:t>
      </w:r>
      <w:r w:rsidRPr="00DD7A17">
        <w:rPr>
          <w:rFonts w:ascii="Arial" w:hAnsi="Arial" w:cs="Arial"/>
          <w:sz w:val="20"/>
          <w:szCs w:val="20"/>
          <w:lang w:eastAsia="es-CO"/>
        </w:rPr>
        <w:t>Recursive Limited.</w:t>
      </w:r>
    </w:p>
    <w:p w14:paraId="6DC0B783" w14:textId="77777777" w:rsidR="00DD7A17" w:rsidRPr="00DD7A17" w:rsidRDefault="00DD7A17" w:rsidP="00DD7A17">
      <w:pPr>
        <w:pStyle w:val="Prrafodelista"/>
        <w:numPr>
          <w:ilvl w:val="0"/>
          <w:numId w:val="38"/>
        </w:numPr>
        <w:autoSpaceDE w:val="0"/>
        <w:autoSpaceDN w:val="0"/>
        <w:adjustRightInd w:val="0"/>
        <w:spacing w:after="0" w:line="240" w:lineRule="auto"/>
        <w:rPr>
          <w:rFonts w:ascii="Arial" w:hAnsi="Arial" w:cs="Arial"/>
          <w:sz w:val="20"/>
          <w:szCs w:val="20"/>
          <w:lang w:eastAsia="es-CO"/>
        </w:rPr>
      </w:pPr>
      <w:r w:rsidRPr="00A62F29">
        <w:rPr>
          <w:rFonts w:ascii="Arial" w:hAnsi="Arial" w:cs="Arial"/>
          <w:sz w:val="20"/>
          <w:szCs w:val="20"/>
          <w:lang w:val="en-US" w:eastAsia="es-CO"/>
        </w:rPr>
        <w:t xml:space="preserve">Hashmi, M., &amp; Anwer, Z. (2012). Cloud computing for enterprise architectures. </w:t>
      </w:r>
      <w:r w:rsidRPr="00DD7A17">
        <w:rPr>
          <w:rFonts w:ascii="Arial" w:hAnsi="Arial" w:cs="Arial"/>
          <w:sz w:val="20"/>
          <w:szCs w:val="20"/>
          <w:lang w:eastAsia="es-CO"/>
        </w:rPr>
        <w:t>Springer Science &amp; Business Media.</w:t>
      </w:r>
    </w:p>
    <w:p w14:paraId="154D087D" w14:textId="77777777" w:rsidR="00DD7A17" w:rsidRPr="00DD7A17" w:rsidRDefault="00DD7A17" w:rsidP="00DD7A17">
      <w:pPr>
        <w:pStyle w:val="Prrafodelista"/>
        <w:numPr>
          <w:ilvl w:val="0"/>
          <w:numId w:val="38"/>
        </w:numPr>
        <w:autoSpaceDE w:val="0"/>
        <w:autoSpaceDN w:val="0"/>
        <w:adjustRightInd w:val="0"/>
        <w:spacing w:after="0" w:line="240" w:lineRule="auto"/>
        <w:rPr>
          <w:rFonts w:ascii="Arial" w:hAnsi="Arial" w:cs="Arial"/>
          <w:sz w:val="20"/>
          <w:szCs w:val="20"/>
          <w:lang w:eastAsia="es-CO"/>
        </w:rPr>
      </w:pPr>
      <w:r w:rsidRPr="00DD7A17">
        <w:rPr>
          <w:rFonts w:ascii="Arial" w:hAnsi="Arial" w:cs="Arial"/>
          <w:sz w:val="20"/>
          <w:szCs w:val="20"/>
          <w:lang w:eastAsia="es-CO"/>
        </w:rPr>
        <w:t xml:space="preserve">Rajkumar, B., &amp; Sathyanarayana, M. N. (2014). </w:t>
      </w:r>
      <w:r w:rsidRPr="00A62F29">
        <w:rPr>
          <w:rFonts w:ascii="Arial" w:hAnsi="Arial" w:cs="Arial"/>
          <w:sz w:val="20"/>
          <w:szCs w:val="20"/>
          <w:lang w:val="en-US" w:eastAsia="es-CO"/>
        </w:rPr>
        <w:t xml:space="preserve">Cloud computing: concepts, technology &amp; architecture. </w:t>
      </w:r>
      <w:r w:rsidRPr="00DD7A17">
        <w:rPr>
          <w:rFonts w:ascii="Arial" w:hAnsi="Arial" w:cs="Arial"/>
          <w:sz w:val="20"/>
          <w:szCs w:val="20"/>
          <w:lang w:eastAsia="es-CO"/>
        </w:rPr>
        <w:t>Pearson Education India.</w:t>
      </w:r>
    </w:p>
    <w:p w14:paraId="1225EFAF" w14:textId="474B6C77" w:rsidR="0030065C" w:rsidRPr="00DD7A17" w:rsidRDefault="00DD7A17" w:rsidP="00DD7A17">
      <w:pPr>
        <w:pStyle w:val="Prrafodelista"/>
        <w:numPr>
          <w:ilvl w:val="0"/>
          <w:numId w:val="38"/>
        </w:numPr>
        <w:autoSpaceDE w:val="0"/>
        <w:autoSpaceDN w:val="0"/>
        <w:adjustRightInd w:val="0"/>
        <w:spacing w:after="0" w:line="240" w:lineRule="auto"/>
        <w:rPr>
          <w:rFonts w:ascii="Arial" w:hAnsi="Arial" w:cs="Arial"/>
          <w:sz w:val="20"/>
          <w:szCs w:val="20"/>
        </w:rPr>
      </w:pPr>
      <w:r w:rsidRPr="00A62F29">
        <w:rPr>
          <w:rFonts w:ascii="Arial" w:hAnsi="Arial" w:cs="Arial"/>
          <w:sz w:val="20"/>
          <w:szCs w:val="20"/>
          <w:lang w:val="en-US" w:eastAsia="es-CO"/>
        </w:rPr>
        <w:t xml:space="preserve">Erl, T., Mahmood, Z., &amp; Puttini, R. (2013). Cloud computing: concepts, technology &amp; architecture. </w:t>
      </w:r>
      <w:r w:rsidRPr="00DD7A17">
        <w:rPr>
          <w:rFonts w:ascii="Arial" w:hAnsi="Arial" w:cs="Arial"/>
          <w:sz w:val="20"/>
          <w:szCs w:val="20"/>
          <w:lang w:eastAsia="es-CO"/>
        </w:rPr>
        <w:t>Prentice Hall Press.</w:t>
      </w:r>
    </w:p>
    <w:p w14:paraId="3141DAB5" w14:textId="77777777" w:rsidR="0030065C" w:rsidRDefault="0030065C" w:rsidP="0030065C">
      <w:pPr>
        <w:autoSpaceDE w:val="0"/>
        <w:autoSpaceDN w:val="0"/>
        <w:adjustRightInd w:val="0"/>
        <w:spacing w:after="0" w:line="240" w:lineRule="auto"/>
        <w:rPr>
          <w:rFonts w:ascii="Arial" w:hAnsi="Arial" w:cs="Arial"/>
          <w:color w:val="FF0000"/>
          <w:sz w:val="20"/>
          <w:szCs w:val="20"/>
        </w:rPr>
      </w:pPr>
    </w:p>
    <w:p w14:paraId="594ACC1F" w14:textId="77777777" w:rsidR="0030065C" w:rsidRDefault="0030065C" w:rsidP="0030065C">
      <w:pPr>
        <w:autoSpaceDE w:val="0"/>
        <w:autoSpaceDN w:val="0"/>
        <w:adjustRightInd w:val="0"/>
        <w:spacing w:after="0" w:line="240" w:lineRule="auto"/>
        <w:rPr>
          <w:rFonts w:ascii="Arial" w:hAnsi="Arial" w:cs="Arial"/>
          <w:color w:val="FF0000"/>
          <w:sz w:val="20"/>
          <w:szCs w:val="20"/>
        </w:rPr>
      </w:pPr>
    </w:p>
    <w:p w14:paraId="56ED48B3" w14:textId="77777777" w:rsidR="003255EE" w:rsidRDefault="003255EE" w:rsidP="0030065C">
      <w:pPr>
        <w:autoSpaceDE w:val="0"/>
        <w:autoSpaceDN w:val="0"/>
        <w:adjustRightInd w:val="0"/>
        <w:spacing w:after="0" w:line="240" w:lineRule="auto"/>
        <w:rPr>
          <w:rFonts w:ascii="Arial" w:hAnsi="Arial" w:cs="Arial"/>
          <w:color w:val="FF0000"/>
          <w:sz w:val="20"/>
          <w:szCs w:val="20"/>
        </w:rPr>
      </w:pPr>
    </w:p>
    <w:p w14:paraId="03D42BF8" w14:textId="77777777" w:rsidR="003255EE" w:rsidRDefault="003255EE" w:rsidP="0030065C">
      <w:pPr>
        <w:autoSpaceDE w:val="0"/>
        <w:autoSpaceDN w:val="0"/>
        <w:adjustRightInd w:val="0"/>
        <w:spacing w:after="0" w:line="240" w:lineRule="auto"/>
        <w:rPr>
          <w:rFonts w:ascii="Arial" w:hAnsi="Arial" w:cs="Arial"/>
          <w:color w:val="FF0000"/>
          <w:sz w:val="20"/>
          <w:szCs w:val="20"/>
        </w:rPr>
      </w:pPr>
    </w:p>
    <w:p w14:paraId="294A3AAC" w14:textId="0D44DF49" w:rsidR="00B53D0D" w:rsidRPr="0030065C" w:rsidRDefault="00B53D0D" w:rsidP="00033399">
      <w:pPr>
        <w:spacing w:line="360" w:lineRule="auto"/>
        <w:jc w:val="both"/>
        <w:rPr>
          <w:rFonts w:ascii="Arial" w:hAnsi="Arial" w:cs="Arial"/>
          <w:b/>
          <w:sz w:val="20"/>
          <w:szCs w:val="20"/>
        </w:rPr>
      </w:pPr>
      <w:r w:rsidRPr="0030065C">
        <w:rPr>
          <w:rFonts w:ascii="Arial" w:hAnsi="Arial" w:cs="Arial"/>
          <w:b/>
          <w:sz w:val="20"/>
          <w:szCs w:val="20"/>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30065C" w:rsidRPr="0030065C" w14:paraId="713DDDE6" w14:textId="77777777" w:rsidTr="003C275C">
        <w:tc>
          <w:tcPr>
            <w:tcW w:w="1242" w:type="dxa"/>
            <w:tcBorders>
              <w:top w:val="nil"/>
              <w:left w:val="nil"/>
            </w:tcBorders>
          </w:tcPr>
          <w:p w14:paraId="1FB9970D" w14:textId="77777777" w:rsidR="00B53D0D" w:rsidRPr="0030065C" w:rsidRDefault="00B53D0D" w:rsidP="00033399">
            <w:pPr>
              <w:spacing w:line="360" w:lineRule="auto"/>
              <w:jc w:val="both"/>
              <w:rPr>
                <w:rFonts w:ascii="Arial" w:hAnsi="Arial" w:cs="Arial"/>
                <w:b/>
                <w:sz w:val="20"/>
                <w:szCs w:val="20"/>
              </w:rPr>
            </w:pPr>
          </w:p>
        </w:tc>
        <w:tc>
          <w:tcPr>
            <w:tcW w:w="2694" w:type="dxa"/>
          </w:tcPr>
          <w:p w14:paraId="2DE49AE6" w14:textId="77777777" w:rsidR="00B53D0D" w:rsidRPr="0030065C" w:rsidRDefault="00B53D0D" w:rsidP="00033399">
            <w:pPr>
              <w:spacing w:line="360" w:lineRule="auto"/>
              <w:jc w:val="both"/>
              <w:rPr>
                <w:rFonts w:ascii="Arial" w:hAnsi="Arial" w:cs="Arial"/>
                <w:b/>
                <w:sz w:val="20"/>
                <w:szCs w:val="20"/>
              </w:rPr>
            </w:pPr>
            <w:r w:rsidRPr="0030065C">
              <w:rPr>
                <w:rFonts w:ascii="Arial" w:hAnsi="Arial" w:cs="Arial"/>
                <w:b/>
                <w:sz w:val="20"/>
                <w:szCs w:val="20"/>
              </w:rPr>
              <w:t>Nombre</w:t>
            </w:r>
          </w:p>
        </w:tc>
        <w:tc>
          <w:tcPr>
            <w:tcW w:w="1559" w:type="dxa"/>
          </w:tcPr>
          <w:p w14:paraId="361746D7" w14:textId="77777777" w:rsidR="00B53D0D" w:rsidRPr="0030065C" w:rsidRDefault="00B53D0D" w:rsidP="00033399">
            <w:pPr>
              <w:spacing w:line="360" w:lineRule="auto"/>
              <w:jc w:val="both"/>
              <w:rPr>
                <w:rFonts w:ascii="Arial" w:hAnsi="Arial" w:cs="Arial"/>
                <w:b/>
                <w:sz w:val="20"/>
                <w:szCs w:val="20"/>
              </w:rPr>
            </w:pPr>
            <w:r w:rsidRPr="0030065C">
              <w:rPr>
                <w:rFonts w:ascii="Arial" w:hAnsi="Arial" w:cs="Arial"/>
                <w:b/>
                <w:sz w:val="20"/>
                <w:szCs w:val="20"/>
              </w:rPr>
              <w:t>Cargo</w:t>
            </w:r>
          </w:p>
        </w:tc>
        <w:tc>
          <w:tcPr>
            <w:tcW w:w="1701" w:type="dxa"/>
          </w:tcPr>
          <w:p w14:paraId="3605856A" w14:textId="77777777" w:rsidR="00B53D0D" w:rsidRPr="0030065C" w:rsidRDefault="00B53D0D" w:rsidP="00033399">
            <w:pPr>
              <w:spacing w:line="360" w:lineRule="auto"/>
              <w:jc w:val="both"/>
              <w:rPr>
                <w:rFonts w:ascii="Arial" w:hAnsi="Arial" w:cs="Arial"/>
                <w:b/>
                <w:sz w:val="20"/>
                <w:szCs w:val="20"/>
              </w:rPr>
            </w:pPr>
            <w:r w:rsidRPr="0030065C">
              <w:rPr>
                <w:rFonts w:ascii="Arial" w:hAnsi="Arial" w:cs="Arial"/>
                <w:b/>
                <w:sz w:val="20"/>
                <w:szCs w:val="20"/>
              </w:rPr>
              <w:t>Dependencia</w:t>
            </w:r>
          </w:p>
        </w:tc>
        <w:tc>
          <w:tcPr>
            <w:tcW w:w="2551" w:type="dxa"/>
          </w:tcPr>
          <w:p w14:paraId="0CDC0F26" w14:textId="77777777" w:rsidR="00B53D0D" w:rsidRPr="0030065C" w:rsidRDefault="00B53D0D" w:rsidP="00033399">
            <w:pPr>
              <w:spacing w:line="360" w:lineRule="auto"/>
              <w:jc w:val="both"/>
              <w:rPr>
                <w:rFonts w:ascii="Arial" w:hAnsi="Arial" w:cs="Arial"/>
                <w:b/>
                <w:sz w:val="20"/>
                <w:szCs w:val="20"/>
              </w:rPr>
            </w:pPr>
            <w:r w:rsidRPr="0030065C">
              <w:rPr>
                <w:rFonts w:ascii="Arial" w:hAnsi="Arial" w:cs="Arial"/>
                <w:b/>
                <w:sz w:val="20"/>
                <w:szCs w:val="20"/>
              </w:rPr>
              <w:t>Fecha</w:t>
            </w:r>
          </w:p>
        </w:tc>
      </w:tr>
      <w:tr w:rsidR="0030065C" w:rsidRPr="0030065C" w14:paraId="3F4A6432" w14:textId="77777777" w:rsidTr="003C275C">
        <w:tc>
          <w:tcPr>
            <w:tcW w:w="1242" w:type="dxa"/>
          </w:tcPr>
          <w:p w14:paraId="6D76AA20" w14:textId="77777777" w:rsidR="00B53D0D" w:rsidRPr="0030065C" w:rsidRDefault="00B53D0D" w:rsidP="00033399">
            <w:pPr>
              <w:spacing w:line="360" w:lineRule="auto"/>
              <w:jc w:val="both"/>
              <w:rPr>
                <w:rFonts w:ascii="Arial" w:hAnsi="Arial" w:cs="Arial"/>
                <w:b/>
                <w:sz w:val="20"/>
                <w:szCs w:val="20"/>
              </w:rPr>
            </w:pPr>
            <w:r w:rsidRPr="0030065C">
              <w:rPr>
                <w:rFonts w:ascii="Arial" w:hAnsi="Arial" w:cs="Arial"/>
                <w:b/>
                <w:sz w:val="20"/>
                <w:szCs w:val="20"/>
              </w:rPr>
              <w:t>Autor (es)</w:t>
            </w:r>
          </w:p>
        </w:tc>
        <w:tc>
          <w:tcPr>
            <w:tcW w:w="2694" w:type="dxa"/>
          </w:tcPr>
          <w:p w14:paraId="7C698B47" w14:textId="39B1E4DF" w:rsidR="00B53D0D" w:rsidRPr="0030065C" w:rsidRDefault="0030065C" w:rsidP="00033399">
            <w:pPr>
              <w:spacing w:line="360" w:lineRule="auto"/>
              <w:jc w:val="both"/>
              <w:rPr>
                <w:rFonts w:ascii="Arial" w:hAnsi="Arial" w:cs="Arial"/>
                <w:b/>
                <w:sz w:val="20"/>
                <w:szCs w:val="20"/>
              </w:rPr>
            </w:pPr>
            <w:r w:rsidRPr="0030065C">
              <w:rPr>
                <w:rFonts w:ascii="Arial" w:hAnsi="Arial" w:cs="Arial"/>
                <w:b/>
                <w:sz w:val="20"/>
                <w:szCs w:val="20"/>
              </w:rPr>
              <w:t>JAIR ROA VELASQUEZ</w:t>
            </w:r>
          </w:p>
        </w:tc>
        <w:tc>
          <w:tcPr>
            <w:tcW w:w="1559" w:type="dxa"/>
          </w:tcPr>
          <w:p w14:paraId="78111428" w14:textId="7644922E" w:rsidR="00B53D0D" w:rsidRPr="0030065C" w:rsidRDefault="007172B7" w:rsidP="00033399">
            <w:pPr>
              <w:spacing w:line="360" w:lineRule="auto"/>
              <w:jc w:val="both"/>
              <w:rPr>
                <w:rFonts w:ascii="Arial" w:hAnsi="Arial" w:cs="Arial"/>
                <w:b/>
                <w:sz w:val="20"/>
                <w:szCs w:val="20"/>
              </w:rPr>
            </w:pPr>
            <w:r w:rsidRPr="0030065C">
              <w:rPr>
                <w:rFonts w:ascii="Arial" w:hAnsi="Arial" w:cs="Arial"/>
                <w:b/>
                <w:sz w:val="20"/>
                <w:szCs w:val="20"/>
              </w:rPr>
              <w:t>Instructor</w:t>
            </w:r>
          </w:p>
        </w:tc>
        <w:tc>
          <w:tcPr>
            <w:tcW w:w="1701" w:type="dxa"/>
          </w:tcPr>
          <w:p w14:paraId="423F3BFD" w14:textId="1A6253E6" w:rsidR="00B53D0D" w:rsidRPr="0030065C" w:rsidRDefault="007172B7" w:rsidP="00033399">
            <w:pPr>
              <w:spacing w:line="360" w:lineRule="auto"/>
              <w:jc w:val="both"/>
              <w:rPr>
                <w:rFonts w:ascii="Arial" w:hAnsi="Arial" w:cs="Arial"/>
                <w:b/>
                <w:sz w:val="20"/>
                <w:szCs w:val="20"/>
              </w:rPr>
            </w:pPr>
            <w:r w:rsidRPr="0030065C">
              <w:rPr>
                <w:rFonts w:ascii="Arial" w:hAnsi="Arial" w:cs="Arial"/>
                <w:b/>
                <w:sz w:val="20"/>
                <w:szCs w:val="20"/>
              </w:rPr>
              <w:t>CEAI</w:t>
            </w:r>
          </w:p>
        </w:tc>
        <w:tc>
          <w:tcPr>
            <w:tcW w:w="2551" w:type="dxa"/>
          </w:tcPr>
          <w:p w14:paraId="0EED43B0" w14:textId="424B1C3E" w:rsidR="00B53D0D" w:rsidRPr="0030065C" w:rsidRDefault="0030065C" w:rsidP="00033399">
            <w:pPr>
              <w:spacing w:line="360" w:lineRule="auto"/>
              <w:jc w:val="both"/>
              <w:rPr>
                <w:rFonts w:ascii="Arial" w:hAnsi="Arial" w:cs="Arial"/>
                <w:b/>
                <w:sz w:val="20"/>
                <w:szCs w:val="20"/>
              </w:rPr>
            </w:pPr>
            <w:r w:rsidRPr="0030065C">
              <w:rPr>
                <w:rFonts w:ascii="Arial" w:hAnsi="Arial" w:cs="Arial"/>
                <w:b/>
                <w:sz w:val="20"/>
                <w:szCs w:val="20"/>
              </w:rPr>
              <w:t>Abril</w:t>
            </w:r>
            <w:r w:rsidR="007172B7" w:rsidRPr="0030065C">
              <w:rPr>
                <w:rFonts w:ascii="Arial" w:hAnsi="Arial" w:cs="Arial"/>
                <w:b/>
                <w:sz w:val="20"/>
                <w:szCs w:val="20"/>
              </w:rPr>
              <w:t xml:space="preserve"> 202</w:t>
            </w:r>
            <w:r w:rsidRPr="0030065C">
              <w:rPr>
                <w:rFonts w:ascii="Arial" w:hAnsi="Arial" w:cs="Arial"/>
                <w:b/>
                <w:sz w:val="20"/>
                <w:szCs w:val="20"/>
              </w:rPr>
              <w:t>4</w:t>
            </w:r>
          </w:p>
        </w:tc>
      </w:tr>
    </w:tbl>
    <w:p w14:paraId="23F2A0EA" w14:textId="77777777" w:rsidR="00B53D0D" w:rsidRDefault="00B53D0D" w:rsidP="00033399">
      <w:pPr>
        <w:spacing w:line="360" w:lineRule="auto"/>
        <w:rPr>
          <w:rFonts w:ascii="Arial" w:hAnsi="Arial" w:cs="Arial"/>
          <w:color w:val="FF0000"/>
          <w:sz w:val="20"/>
          <w:szCs w:val="20"/>
        </w:rPr>
      </w:pPr>
    </w:p>
    <w:p w14:paraId="788A00C0" w14:textId="77777777" w:rsidR="003255EE" w:rsidRDefault="003255EE" w:rsidP="00033399">
      <w:pPr>
        <w:spacing w:line="360" w:lineRule="auto"/>
        <w:rPr>
          <w:rFonts w:ascii="Arial" w:hAnsi="Arial" w:cs="Arial"/>
          <w:color w:val="FF0000"/>
          <w:sz w:val="20"/>
          <w:szCs w:val="20"/>
        </w:rPr>
      </w:pPr>
    </w:p>
    <w:p w14:paraId="2E14072D" w14:textId="77777777" w:rsidR="00B53D0D" w:rsidRPr="0030065C" w:rsidRDefault="00B53D0D" w:rsidP="00033399">
      <w:pPr>
        <w:spacing w:line="360" w:lineRule="auto"/>
        <w:rPr>
          <w:rFonts w:ascii="Arial" w:hAnsi="Arial" w:cs="Arial"/>
          <w:b/>
          <w:sz w:val="20"/>
          <w:szCs w:val="20"/>
        </w:rPr>
      </w:pPr>
      <w:r w:rsidRPr="0030065C">
        <w:rPr>
          <w:rFonts w:ascii="Arial" w:hAnsi="Arial" w:cs="Arial"/>
          <w:b/>
          <w:sz w:val="20"/>
          <w:szCs w:val="20"/>
        </w:rPr>
        <w:t xml:space="preserve">8. CONTROL DE CAMBIOS </w:t>
      </w:r>
      <w:r w:rsidRPr="0030065C">
        <w:rPr>
          <w:rFonts w:ascii="Arial" w:hAnsi="Arial" w:cs="Arial"/>
          <w:sz w:val="20"/>
          <w:szCs w:val="20"/>
        </w:rPr>
        <w:t>(diligenciar únicamente si realiza ajustes a la guía)</w:t>
      </w:r>
    </w:p>
    <w:p w14:paraId="51641ED7" w14:textId="77777777" w:rsidR="00B53D0D" w:rsidRPr="00F022A8" w:rsidRDefault="00B53D0D" w:rsidP="00033399">
      <w:pPr>
        <w:spacing w:line="360" w:lineRule="auto"/>
        <w:rPr>
          <w:rFonts w:ascii="Arial" w:hAnsi="Arial" w:cs="Arial"/>
          <w:color w:val="FF0000"/>
          <w:sz w:val="20"/>
          <w:szCs w:val="2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6"/>
        <w:gridCol w:w="2674"/>
        <w:gridCol w:w="1550"/>
        <w:gridCol w:w="1558"/>
        <w:gridCol w:w="795"/>
        <w:gridCol w:w="1934"/>
      </w:tblGrid>
      <w:tr w:rsidR="00F31F49" w:rsidRPr="00F022A8" w14:paraId="3475B2E1" w14:textId="77777777" w:rsidTr="00816183">
        <w:tc>
          <w:tcPr>
            <w:tcW w:w="1236" w:type="dxa"/>
            <w:tcBorders>
              <w:top w:val="nil"/>
              <w:left w:val="nil"/>
            </w:tcBorders>
          </w:tcPr>
          <w:p w14:paraId="0900019D" w14:textId="77777777" w:rsidR="00B53D0D" w:rsidRPr="0030065C" w:rsidRDefault="00B53D0D" w:rsidP="00033399">
            <w:pPr>
              <w:spacing w:line="360" w:lineRule="auto"/>
              <w:jc w:val="both"/>
              <w:rPr>
                <w:rFonts w:ascii="Arial" w:hAnsi="Arial" w:cs="Arial"/>
                <w:b/>
                <w:sz w:val="20"/>
                <w:szCs w:val="20"/>
              </w:rPr>
            </w:pPr>
          </w:p>
        </w:tc>
        <w:tc>
          <w:tcPr>
            <w:tcW w:w="2674" w:type="dxa"/>
          </w:tcPr>
          <w:p w14:paraId="604A9FE7" w14:textId="77777777" w:rsidR="00B53D0D" w:rsidRPr="0030065C" w:rsidRDefault="00B53D0D" w:rsidP="00033399">
            <w:pPr>
              <w:spacing w:line="360" w:lineRule="auto"/>
              <w:jc w:val="both"/>
              <w:rPr>
                <w:rFonts w:ascii="Arial" w:hAnsi="Arial" w:cs="Arial"/>
                <w:b/>
                <w:sz w:val="20"/>
                <w:szCs w:val="20"/>
              </w:rPr>
            </w:pPr>
            <w:r w:rsidRPr="0030065C">
              <w:rPr>
                <w:rFonts w:ascii="Arial" w:hAnsi="Arial" w:cs="Arial"/>
                <w:b/>
                <w:sz w:val="20"/>
                <w:szCs w:val="20"/>
              </w:rPr>
              <w:t>Nombre</w:t>
            </w:r>
          </w:p>
        </w:tc>
        <w:tc>
          <w:tcPr>
            <w:tcW w:w="1550" w:type="dxa"/>
          </w:tcPr>
          <w:p w14:paraId="29E53FC7" w14:textId="77777777" w:rsidR="00B53D0D" w:rsidRPr="0030065C" w:rsidRDefault="00B53D0D" w:rsidP="00033399">
            <w:pPr>
              <w:spacing w:line="360" w:lineRule="auto"/>
              <w:jc w:val="both"/>
              <w:rPr>
                <w:rFonts w:ascii="Arial" w:hAnsi="Arial" w:cs="Arial"/>
                <w:b/>
                <w:sz w:val="20"/>
                <w:szCs w:val="20"/>
              </w:rPr>
            </w:pPr>
            <w:r w:rsidRPr="0030065C">
              <w:rPr>
                <w:rFonts w:ascii="Arial" w:hAnsi="Arial" w:cs="Arial"/>
                <w:b/>
                <w:sz w:val="20"/>
                <w:szCs w:val="20"/>
              </w:rPr>
              <w:t>Cargo</w:t>
            </w:r>
          </w:p>
        </w:tc>
        <w:tc>
          <w:tcPr>
            <w:tcW w:w="1558" w:type="dxa"/>
          </w:tcPr>
          <w:p w14:paraId="5ACC8D7B" w14:textId="77777777" w:rsidR="00B53D0D" w:rsidRPr="0030065C" w:rsidRDefault="00B53D0D" w:rsidP="00033399">
            <w:pPr>
              <w:spacing w:line="360" w:lineRule="auto"/>
              <w:jc w:val="both"/>
              <w:rPr>
                <w:rFonts w:ascii="Arial" w:hAnsi="Arial" w:cs="Arial"/>
                <w:b/>
                <w:sz w:val="20"/>
                <w:szCs w:val="20"/>
              </w:rPr>
            </w:pPr>
            <w:r w:rsidRPr="0030065C">
              <w:rPr>
                <w:rFonts w:ascii="Arial" w:hAnsi="Arial" w:cs="Arial"/>
                <w:b/>
                <w:sz w:val="20"/>
                <w:szCs w:val="20"/>
              </w:rPr>
              <w:t>Dependencia</w:t>
            </w:r>
          </w:p>
        </w:tc>
        <w:tc>
          <w:tcPr>
            <w:tcW w:w="795" w:type="dxa"/>
          </w:tcPr>
          <w:p w14:paraId="745C9FDE" w14:textId="77777777" w:rsidR="00B53D0D" w:rsidRPr="0030065C" w:rsidRDefault="00B53D0D" w:rsidP="00033399">
            <w:pPr>
              <w:spacing w:line="360" w:lineRule="auto"/>
              <w:jc w:val="both"/>
              <w:rPr>
                <w:rFonts w:ascii="Arial" w:hAnsi="Arial" w:cs="Arial"/>
                <w:b/>
                <w:sz w:val="20"/>
                <w:szCs w:val="20"/>
              </w:rPr>
            </w:pPr>
            <w:r w:rsidRPr="0030065C">
              <w:rPr>
                <w:rFonts w:ascii="Arial" w:hAnsi="Arial" w:cs="Arial"/>
                <w:b/>
                <w:sz w:val="20"/>
                <w:szCs w:val="20"/>
              </w:rPr>
              <w:t>Fecha</w:t>
            </w:r>
          </w:p>
        </w:tc>
        <w:tc>
          <w:tcPr>
            <w:tcW w:w="1934" w:type="dxa"/>
          </w:tcPr>
          <w:p w14:paraId="206DEEFA" w14:textId="77777777" w:rsidR="00B53D0D" w:rsidRPr="0030065C" w:rsidRDefault="00B53D0D" w:rsidP="00033399">
            <w:pPr>
              <w:spacing w:line="360" w:lineRule="auto"/>
              <w:jc w:val="both"/>
              <w:rPr>
                <w:rFonts w:ascii="Arial" w:hAnsi="Arial" w:cs="Arial"/>
                <w:b/>
                <w:sz w:val="20"/>
                <w:szCs w:val="20"/>
              </w:rPr>
            </w:pPr>
            <w:r w:rsidRPr="0030065C">
              <w:rPr>
                <w:rFonts w:ascii="Arial" w:hAnsi="Arial" w:cs="Arial"/>
                <w:b/>
                <w:sz w:val="20"/>
                <w:szCs w:val="20"/>
              </w:rPr>
              <w:t>Razón del Cambio</w:t>
            </w:r>
          </w:p>
        </w:tc>
      </w:tr>
      <w:tr w:rsidR="00F022A8" w:rsidRPr="00F022A8" w14:paraId="7D3D6392" w14:textId="77777777" w:rsidTr="00816183">
        <w:tc>
          <w:tcPr>
            <w:tcW w:w="1236" w:type="dxa"/>
          </w:tcPr>
          <w:p w14:paraId="225C3536" w14:textId="77777777" w:rsidR="00816183" w:rsidRPr="0030065C" w:rsidRDefault="00816183" w:rsidP="00816183">
            <w:pPr>
              <w:spacing w:line="360" w:lineRule="auto"/>
              <w:jc w:val="both"/>
              <w:rPr>
                <w:rFonts w:ascii="Arial" w:hAnsi="Arial" w:cs="Arial"/>
                <w:b/>
                <w:sz w:val="20"/>
                <w:szCs w:val="20"/>
              </w:rPr>
            </w:pPr>
            <w:r w:rsidRPr="0030065C">
              <w:rPr>
                <w:rFonts w:ascii="Arial" w:hAnsi="Arial" w:cs="Arial"/>
                <w:b/>
                <w:sz w:val="20"/>
                <w:szCs w:val="20"/>
              </w:rPr>
              <w:t>Autor (es)</w:t>
            </w:r>
          </w:p>
        </w:tc>
        <w:tc>
          <w:tcPr>
            <w:tcW w:w="2674" w:type="dxa"/>
          </w:tcPr>
          <w:p w14:paraId="4672196E" w14:textId="301AADD5" w:rsidR="00816183" w:rsidRPr="0030065C" w:rsidRDefault="00816183" w:rsidP="00816183">
            <w:pPr>
              <w:spacing w:line="360" w:lineRule="auto"/>
              <w:jc w:val="both"/>
              <w:rPr>
                <w:rFonts w:ascii="Arial" w:hAnsi="Arial" w:cs="Arial"/>
                <w:b/>
                <w:sz w:val="20"/>
                <w:szCs w:val="20"/>
              </w:rPr>
            </w:pPr>
          </w:p>
        </w:tc>
        <w:tc>
          <w:tcPr>
            <w:tcW w:w="1550" w:type="dxa"/>
          </w:tcPr>
          <w:p w14:paraId="22466F5F" w14:textId="0FF47434" w:rsidR="00816183" w:rsidRPr="0030065C" w:rsidRDefault="00816183" w:rsidP="00816183">
            <w:pPr>
              <w:spacing w:line="360" w:lineRule="auto"/>
              <w:jc w:val="both"/>
              <w:rPr>
                <w:rFonts w:ascii="Arial" w:hAnsi="Arial" w:cs="Arial"/>
                <w:b/>
                <w:sz w:val="20"/>
                <w:szCs w:val="20"/>
              </w:rPr>
            </w:pPr>
          </w:p>
        </w:tc>
        <w:tc>
          <w:tcPr>
            <w:tcW w:w="1558" w:type="dxa"/>
          </w:tcPr>
          <w:p w14:paraId="032B6442" w14:textId="4DB0BAA0" w:rsidR="00816183" w:rsidRPr="0030065C" w:rsidRDefault="00816183" w:rsidP="00816183">
            <w:pPr>
              <w:spacing w:line="360" w:lineRule="auto"/>
              <w:jc w:val="both"/>
              <w:rPr>
                <w:rFonts w:ascii="Arial" w:hAnsi="Arial" w:cs="Arial"/>
                <w:b/>
                <w:sz w:val="20"/>
                <w:szCs w:val="20"/>
              </w:rPr>
            </w:pPr>
          </w:p>
        </w:tc>
        <w:tc>
          <w:tcPr>
            <w:tcW w:w="795" w:type="dxa"/>
          </w:tcPr>
          <w:p w14:paraId="32B1FC2A" w14:textId="3D890C7C" w:rsidR="00816183" w:rsidRPr="0030065C" w:rsidRDefault="00816183" w:rsidP="00816183">
            <w:pPr>
              <w:spacing w:line="360" w:lineRule="auto"/>
              <w:jc w:val="both"/>
              <w:rPr>
                <w:rFonts w:ascii="Arial" w:hAnsi="Arial" w:cs="Arial"/>
                <w:b/>
                <w:sz w:val="20"/>
                <w:szCs w:val="20"/>
              </w:rPr>
            </w:pPr>
          </w:p>
        </w:tc>
        <w:tc>
          <w:tcPr>
            <w:tcW w:w="1934" w:type="dxa"/>
          </w:tcPr>
          <w:p w14:paraId="712395F9" w14:textId="64E84417" w:rsidR="00816183" w:rsidRPr="00F022A8" w:rsidRDefault="00816183" w:rsidP="00816183">
            <w:pPr>
              <w:spacing w:line="360" w:lineRule="auto"/>
              <w:jc w:val="both"/>
              <w:rPr>
                <w:rFonts w:ascii="Arial" w:hAnsi="Arial" w:cs="Arial"/>
                <w:b/>
                <w:color w:val="FF0000"/>
                <w:sz w:val="20"/>
                <w:szCs w:val="20"/>
              </w:rPr>
            </w:pPr>
          </w:p>
        </w:tc>
      </w:tr>
    </w:tbl>
    <w:p w14:paraId="3721CA75" w14:textId="77777777" w:rsidR="00E85AFD" w:rsidRPr="00F31F49" w:rsidRDefault="00E85AFD" w:rsidP="00033399">
      <w:pPr>
        <w:spacing w:after="0" w:line="360" w:lineRule="auto"/>
        <w:rPr>
          <w:rFonts w:ascii="Arial" w:hAnsi="Arial" w:cs="Arial"/>
          <w:color w:val="FF0000"/>
          <w:sz w:val="20"/>
          <w:szCs w:val="20"/>
        </w:rPr>
      </w:pPr>
    </w:p>
    <w:sectPr w:rsidR="00E85AFD" w:rsidRPr="00F31F49">
      <w:headerReference w:type="default" r:id="rId20"/>
      <w:footerReference w:type="default" r:id="rId21"/>
      <w:headerReference w:type="first" r:id="rId22"/>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01289" w14:textId="77777777" w:rsidR="00145AB1" w:rsidRPr="00F022A8" w:rsidRDefault="00145AB1">
      <w:pPr>
        <w:spacing w:after="0" w:line="240" w:lineRule="auto"/>
      </w:pPr>
      <w:r w:rsidRPr="00F022A8">
        <w:separator/>
      </w:r>
    </w:p>
  </w:endnote>
  <w:endnote w:type="continuationSeparator" w:id="0">
    <w:p w14:paraId="19432ED5" w14:textId="77777777" w:rsidR="00145AB1" w:rsidRPr="00F022A8" w:rsidRDefault="00145AB1">
      <w:pPr>
        <w:spacing w:after="0" w:line="240" w:lineRule="auto"/>
      </w:pPr>
      <w:r w:rsidRPr="00F022A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Segoe UI"/>
    <w:charset w:val="00"/>
    <w:family w:val="swiss"/>
    <w:pitch w:val="variable"/>
    <w:sig w:usb0="E1000AEF" w:usb1="5000A1FF" w:usb2="00000000" w:usb3="00000000" w:csb0="000001BF" w:csb1="00000000"/>
  </w:font>
  <w:font w:name="Microsoft YaHei">
    <w:panose1 w:val="020B0503020204020204"/>
    <w:charset w:val="86"/>
    <w:family w:val="swiss"/>
    <w:pitch w:val="variable"/>
    <w:sig w:usb0="80000287" w:usb1="2ACF3C50" w:usb2="00000016" w:usb3="00000000" w:csb0="0004001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Pr="00F022A8" w:rsidRDefault="00E85AFD">
    <w:pPr>
      <w:pStyle w:val="Piedepgina"/>
      <w:jc w:val="right"/>
      <w:rPr>
        <w:color w:val="595959" w:themeColor="text1" w:themeTint="A6"/>
        <w:sz w:val="18"/>
      </w:rPr>
    </w:pPr>
  </w:p>
  <w:p w14:paraId="04A66B54" w14:textId="3B83DFA3" w:rsidR="00E85AFD" w:rsidRPr="00F022A8" w:rsidRDefault="000F487C" w:rsidP="000F487C">
    <w:pPr>
      <w:pStyle w:val="Piedepgina"/>
      <w:jc w:val="center"/>
    </w:pPr>
    <w:r>
      <w:rPr>
        <w:rFonts w:ascii="Source Sans Pro" w:hAnsi="Source Sans Pro"/>
        <w:color w:val="333333"/>
        <w:sz w:val="18"/>
        <w:szCs w:val="18"/>
        <w:shd w:val="clear" w:color="auto" w:fill="FFFFFF"/>
      </w:rPr>
      <w:t>F03-AP03-G2C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4C81A" w14:textId="77777777" w:rsidR="00145AB1" w:rsidRPr="00F022A8" w:rsidRDefault="00145AB1">
      <w:pPr>
        <w:spacing w:after="0" w:line="240" w:lineRule="auto"/>
      </w:pPr>
      <w:r w:rsidRPr="00F022A8">
        <w:separator/>
      </w:r>
    </w:p>
  </w:footnote>
  <w:footnote w:type="continuationSeparator" w:id="0">
    <w:p w14:paraId="6CD323C4" w14:textId="77777777" w:rsidR="00145AB1" w:rsidRPr="00F022A8" w:rsidRDefault="00145AB1">
      <w:pPr>
        <w:spacing w:after="0" w:line="240" w:lineRule="auto"/>
      </w:pPr>
      <w:r w:rsidRPr="00F022A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1EAA7B50" w:rsidR="00E85AFD" w:rsidRPr="00F022A8" w:rsidRDefault="002D12AD">
    <w:pPr>
      <w:pStyle w:val="Encabezado"/>
    </w:pPr>
    <w:r w:rsidRPr="00F022A8">
      <w:rPr>
        <w:lang w:eastAsia="es-ES"/>
      </w:rPr>
      <w:t xml:space="preserve"> </w:t>
    </w:r>
    <w:r w:rsidRPr="00F022A8">
      <w:rPr>
        <w:lang w:eastAsia="es-CO"/>
      </w:rPr>
      <w:t xml:space="preserve">                                                                                                                      </w:t>
    </w:r>
  </w:p>
  <w:p w14:paraId="22FDCF38" w14:textId="36FD166C" w:rsidR="00E85AFD" w:rsidRPr="00F022A8" w:rsidRDefault="00033399" w:rsidP="00BB464D">
    <w:pPr>
      <w:pStyle w:val="Encabezado"/>
      <w:tabs>
        <w:tab w:val="clear" w:pos="4419"/>
        <w:tab w:val="clear" w:pos="8838"/>
        <w:tab w:val="right" w:pos="8413"/>
      </w:tabs>
      <w:jc w:val="center"/>
    </w:pPr>
    <w:r w:rsidRPr="00F022A8">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77777777" w:rsidR="00E85AFD" w:rsidRPr="00F022A8" w:rsidRDefault="00E85AFD">
    <w:pPr>
      <w:pStyle w:val="Encabezado"/>
      <w:rPr>
        <w:lang w:eastAsia="es-ES"/>
      </w:rPr>
    </w:pPr>
  </w:p>
  <w:p w14:paraId="73F621E3" w14:textId="77777777" w:rsidR="00E85AFD" w:rsidRPr="00F022A8"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06E9"/>
    <w:multiLevelType w:val="hybridMultilevel"/>
    <w:tmpl w:val="9B9E6C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5CC0041"/>
    <w:multiLevelType w:val="hybridMultilevel"/>
    <w:tmpl w:val="B6C2AB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FC135F"/>
    <w:multiLevelType w:val="hybridMultilevel"/>
    <w:tmpl w:val="1238341A"/>
    <w:lvl w:ilvl="0" w:tplc="97EE069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7267CAE"/>
    <w:multiLevelType w:val="hybridMultilevel"/>
    <w:tmpl w:val="BF78ED6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0AD12A8E"/>
    <w:multiLevelType w:val="hybridMultilevel"/>
    <w:tmpl w:val="70D0490C"/>
    <w:lvl w:ilvl="0" w:tplc="B26EB762">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BCA6DC9"/>
    <w:multiLevelType w:val="hybridMultilevel"/>
    <w:tmpl w:val="13587B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1" w15:restartNumberingAfterBreak="0">
    <w:nsid w:val="26B40144"/>
    <w:multiLevelType w:val="hybridMultilevel"/>
    <w:tmpl w:val="8CE81F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89C1400"/>
    <w:multiLevelType w:val="hybridMultilevel"/>
    <w:tmpl w:val="D716F0A0"/>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3" w15:restartNumberingAfterBreak="0">
    <w:nsid w:val="2B0C3277"/>
    <w:multiLevelType w:val="hybridMultilevel"/>
    <w:tmpl w:val="5FD4CA0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F191AA3"/>
    <w:multiLevelType w:val="hybridMultilevel"/>
    <w:tmpl w:val="DF960B1A"/>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060152E"/>
    <w:multiLevelType w:val="hybridMultilevel"/>
    <w:tmpl w:val="54940CA2"/>
    <w:lvl w:ilvl="0" w:tplc="0946FBE8">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56B1740"/>
    <w:multiLevelType w:val="hybridMultilevel"/>
    <w:tmpl w:val="A3546D46"/>
    <w:lvl w:ilvl="0" w:tplc="89FC2542">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C1D5676"/>
    <w:multiLevelType w:val="hybridMultilevel"/>
    <w:tmpl w:val="574A1DD4"/>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E1B4FFB"/>
    <w:multiLevelType w:val="hybridMultilevel"/>
    <w:tmpl w:val="3244CA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EAA401C"/>
    <w:multiLevelType w:val="hybridMultilevel"/>
    <w:tmpl w:val="A254DDF8"/>
    <w:lvl w:ilvl="0" w:tplc="240A000D">
      <w:start w:val="1"/>
      <w:numFmt w:val="bullet"/>
      <w:lvlText w:val=""/>
      <w:lvlJc w:val="left"/>
      <w:pPr>
        <w:ind w:left="360" w:hanging="360"/>
      </w:pPr>
      <w:rPr>
        <w:rFonts w:ascii="Wingdings" w:hAnsi="Wingdings" w:hint="default"/>
      </w:rPr>
    </w:lvl>
    <w:lvl w:ilvl="1" w:tplc="240A000D">
      <w:start w:val="1"/>
      <w:numFmt w:val="bullet"/>
      <w:lvlText w:val=""/>
      <w:lvlJc w:val="left"/>
      <w:pPr>
        <w:ind w:left="1250" w:hanging="360"/>
      </w:pPr>
      <w:rPr>
        <w:rFonts w:ascii="Wingdings" w:hAnsi="Wingdings" w:hint="default"/>
      </w:rPr>
    </w:lvl>
    <w:lvl w:ilvl="2" w:tplc="240A001B" w:tentative="1">
      <w:start w:val="1"/>
      <w:numFmt w:val="lowerRoman"/>
      <w:lvlText w:val="%3."/>
      <w:lvlJc w:val="right"/>
      <w:pPr>
        <w:ind w:left="1970" w:hanging="180"/>
      </w:pPr>
    </w:lvl>
    <w:lvl w:ilvl="3" w:tplc="240A000F" w:tentative="1">
      <w:start w:val="1"/>
      <w:numFmt w:val="decimal"/>
      <w:lvlText w:val="%4."/>
      <w:lvlJc w:val="left"/>
      <w:pPr>
        <w:ind w:left="2690" w:hanging="360"/>
      </w:pPr>
    </w:lvl>
    <w:lvl w:ilvl="4" w:tplc="240A0019" w:tentative="1">
      <w:start w:val="1"/>
      <w:numFmt w:val="lowerLetter"/>
      <w:lvlText w:val="%5."/>
      <w:lvlJc w:val="left"/>
      <w:pPr>
        <w:ind w:left="3410" w:hanging="360"/>
      </w:pPr>
    </w:lvl>
    <w:lvl w:ilvl="5" w:tplc="240A001B" w:tentative="1">
      <w:start w:val="1"/>
      <w:numFmt w:val="lowerRoman"/>
      <w:lvlText w:val="%6."/>
      <w:lvlJc w:val="right"/>
      <w:pPr>
        <w:ind w:left="4130" w:hanging="180"/>
      </w:pPr>
    </w:lvl>
    <w:lvl w:ilvl="6" w:tplc="240A000F" w:tentative="1">
      <w:start w:val="1"/>
      <w:numFmt w:val="decimal"/>
      <w:lvlText w:val="%7."/>
      <w:lvlJc w:val="left"/>
      <w:pPr>
        <w:ind w:left="4850" w:hanging="360"/>
      </w:pPr>
    </w:lvl>
    <w:lvl w:ilvl="7" w:tplc="240A0019" w:tentative="1">
      <w:start w:val="1"/>
      <w:numFmt w:val="lowerLetter"/>
      <w:lvlText w:val="%8."/>
      <w:lvlJc w:val="left"/>
      <w:pPr>
        <w:ind w:left="5570" w:hanging="360"/>
      </w:pPr>
    </w:lvl>
    <w:lvl w:ilvl="8" w:tplc="240A001B" w:tentative="1">
      <w:start w:val="1"/>
      <w:numFmt w:val="lowerRoman"/>
      <w:lvlText w:val="%9."/>
      <w:lvlJc w:val="right"/>
      <w:pPr>
        <w:ind w:left="6290" w:hanging="180"/>
      </w:pPr>
    </w:lvl>
  </w:abstractNum>
  <w:abstractNum w:abstractNumId="23" w15:restartNumberingAfterBreak="0">
    <w:nsid w:val="40C57FF9"/>
    <w:multiLevelType w:val="hybridMultilevel"/>
    <w:tmpl w:val="A77E1410"/>
    <w:lvl w:ilvl="0" w:tplc="97EE069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E227C5"/>
    <w:multiLevelType w:val="hybridMultilevel"/>
    <w:tmpl w:val="14DE038E"/>
    <w:lvl w:ilvl="0" w:tplc="ACD4D564">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47E400D"/>
    <w:multiLevelType w:val="hybridMultilevel"/>
    <w:tmpl w:val="E96EDF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65D62C6"/>
    <w:multiLevelType w:val="hybridMultilevel"/>
    <w:tmpl w:val="417A38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7E36F1C"/>
    <w:multiLevelType w:val="hybridMultilevel"/>
    <w:tmpl w:val="96E40E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34" w15:restartNumberingAfterBreak="0">
    <w:nsid w:val="66AB0B8F"/>
    <w:multiLevelType w:val="hybridMultilevel"/>
    <w:tmpl w:val="A60ED20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5"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9" w15:restartNumberingAfterBreak="0">
    <w:nsid w:val="6B7C38C4"/>
    <w:multiLevelType w:val="hybridMultilevel"/>
    <w:tmpl w:val="DB04D6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6DCE5177"/>
    <w:multiLevelType w:val="hybridMultilevel"/>
    <w:tmpl w:val="2698E8E0"/>
    <w:lvl w:ilvl="0" w:tplc="97EE069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3"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084FB5"/>
    <w:multiLevelType w:val="hybridMultilevel"/>
    <w:tmpl w:val="17AEBC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6" w15:restartNumberingAfterBreak="0">
    <w:nsid w:val="7B6E044D"/>
    <w:multiLevelType w:val="hybridMultilevel"/>
    <w:tmpl w:val="7196E7F0"/>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750154391">
    <w:abstractNumId w:val="42"/>
  </w:num>
  <w:num w:numId="2" w16cid:durableId="130560166">
    <w:abstractNumId w:val="43"/>
  </w:num>
  <w:num w:numId="3" w16cid:durableId="2051949456">
    <w:abstractNumId w:val="38"/>
  </w:num>
  <w:num w:numId="4" w16cid:durableId="95067362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45950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1968646">
    <w:abstractNumId w:val="29"/>
  </w:num>
  <w:num w:numId="7" w16cid:durableId="2107843432">
    <w:abstractNumId w:val="31"/>
  </w:num>
  <w:num w:numId="8" w16cid:durableId="1634827174">
    <w:abstractNumId w:val="4"/>
  </w:num>
  <w:num w:numId="9" w16cid:durableId="531655083">
    <w:abstractNumId w:val="15"/>
  </w:num>
  <w:num w:numId="10" w16cid:durableId="2053915092">
    <w:abstractNumId w:val="41"/>
  </w:num>
  <w:num w:numId="11" w16cid:durableId="876311078">
    <w:abstractNumId w:val="8"/>
  </w:num>
  <w:num w:numId="12" w16cid:durableId="1277638076">
    <w:abstractNumId w:val="7"/>
  </w:num>
  <w:num w:numId="13" w16cid:durableId="1495756967">
    <w:abstractNumId w:val="25"/>
  </w:num>
  <w:num w:numId="14" w16cid:durableId="685592430">
    <w:abstractNumId w:val="27"/>
  </w:num>
  <w:num w:numId="15" w16cid:durableId="211232941">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6" w16cid:durableId="768546532">
    <w:abstractNumId w:val="47"/>
    <w:lvlOverride w:ilvl="0">
      <w:lvl w:ilvl="0">
        <w:numFmt w:val="bullet"/>
        <w:lvlText w:val=""/>
        <w:lvlJc w:val="left"/>
        <w:pPr>
          <w:tabs>
            <w:tab w:val="num" w:pos="720"/>
          </w:tabs>
          <w:ind w:left="720" w:hanging="360"/>
        </w:pPr>
        <w:rPr>
          <w:rFonts w:ascii="Wingdings" w:hAnsi="Wingdings" w:hint="default"/>
          <w:sz w:val="20"/>
        </w:rPr>
      </w:lvl>
    </w:lvlOverride>
  </w:num>
  <w:num w:numId="17" w16cid:durableId="473987523">
    <w:abstractNumId w:val="48"/>
    <w:lvlOverride w:ilvl="0">
      <w:lvl w:ilvl="0">
        <w:numFmt w:val="bullet"/>
        <w:lvlText w:val=""/>
        <w:lvlJc w:val="left"/>
        <w:pPr>
          <w:tabs>
            <w:tab w:val="num" w:pos="720"/>
          </w:tabs>
          <w:ind w:left="720" w:hanging="360"/>
        </w:pPr>
        <w:rPr>
          <w:rFonts w:ascii="Wingdings" w:hAnsi="Wingdings" w:hint="default"/>
          <w:sz w:val="20"/>
        </w:rPr>
      </w:lvl>
    </w:lvlOverride>
  </w:num>
  <w:num w:numId="18" w16cid:durableId="328019176">
    <w:abstractNumId w:val="35"/>
    <w:lvlOverride w:ilvl="0">
      <w:lvl w:ilvl="0">
        <w:numFmt w:val="bullet"/>
        <w:lvlText w:val=""/>
        <w:lvlJc w:val="left"/>
        <w:pPr>
          <w:tabs>
            <w:tab w:val="num" w:pos="720"/>
          </w:tabs>
          <w:ind w:left="720" w:hanging="360"/>
        </w:pPr>
        <w:rPr>
          <w:rFonts w:ascii="Wingdings" w:hAnsi="Wingdings" w:hint="default"/>
          <w:sz w:val="20"/>
        </w:rPr>
      </w:lvl>
    </w:lvlOverride>
  </w:num>
  <w:num w:numId="19" w16cid:durableId="1648776597">
    <w:abstractNumId w:val="10"/>
  </w:num>
  <w:num w:numId="20" w16cid:durableId="1105152646">
    <w:abstractNumId w:val="33"/>
  </w:num>
  <w:num w:numId="21" w16cid:durableId="1765027056">
    <w:abstractNumId w:val="24"/>
  </w:num>
  <w:num w:numId="22" w16cid:durableId="2027515268">
    <w:abstractNumId w:val="18"/>
  </w:num>
  <w:num w:numId="23" w16cid:durableId="596600133">
    <w:abstractNumId w:val="17"/>
  </w:num>
  <w:num w:numId="24" w16cid:durableId="65226962">
    <w:abstractNumId w:val="37"/>
  </w:num>
  <w:num w:numId="25" w16cid:durableId="15348907">
    <w:abstractNumId w:val="9"/>
  </w:num>
  <w:num w:numId="26" w16cid:durableId="143207882">
    <w:abstractNumId w:val="20"/>
  </w:num>
  <w:num w:numId="27" w16cid:durableId="2003968562">
    <w:abstractNumId w:val="14"/>
  </w:num>
  <w:num w:numId="28" w16cid:durableId="1154684369">
    <w:abstractNumId w:val="22"/>
  </w:num>
  <w:num w:numId="29" w16cid:durableId="562300775">
    <w:abstractNumId w:val="12"/>
  </w:num>
  <w:num w:numId="30" w16cid:durableId="1428959768">
    <w:abstractNumId w:val="46"/>
  </w:num>
  <w:num w:numId="31" w16cid:durableId="271086549">
    <w:abstractNumId w:val="34"/>
  </w:num>
  <w:num w:numId="32" w16cid:durableId="866912047">
    <w:abstractNumId w:val="13"/>
  </w:num>
  <w:num w:numId="33" w16cid:durableId="287392051">
    <w:abstractNumId w:val="28"/>
  </w:num>
  <w:num w:numId="34" w16cid:durableId="648442829">
    <w:abstractNumId w:val="1"/>
  </w:num>
  <w:num w:numId="35" w16cid:durableId="1816529044">
    <w:abstractNumId w:val="21"/>
  </w:num>
  <w:num w:numId="36" w16cid:durableId="612907470">
    <w:abstractNumId w:val="30"/>
  </w:num>
  <w:num w:numId="37" w16cid:durableId="883374354">
    <w:abstractNumId w:val="11"/>
  </w:num>
  <w:num w:numId="38" w16cid:durableId="7997510">
    <w:abstractNumId w:val="3"/>
  </w:num>
  <w:num w:numId="39" w16cid:durableId="1095130894">
    <w:abstractNumId w:val="32"/>
  </w:num>
  <w:num w:numId="40" w16cid:durableId="414865069">
    <w:abstractNumId w:val="0"/>
  </w:num>
  <w:num w:numId="41" w16cid:durableId="1916163424">
    <w:abstractNumId w:val="44"/>
  </w:num>
  <w:num w:numId="42" w16cid:durableId="107820878">
    <w:abstractNumId w:val="39"/>
  </w:num>
  <w:num w:numId="43" w16cid:durableId="645428044">
    <w:abstractNumId w:val="6"/>
  </w:num>
  <w:num w:numId="44" w16cid:durableId="251621709">
    <w:abstractNumId w:val="40"/>
  </w:num>
  <w:num w:numId="45" w16cid:durableId="719212627">
    <w:abstractNumId w:val="23"/>
  </w:num>
  <w:num w:numId="46" w16cid:durableId="2118987962">
    <w:abstractNumId w:val="2"/>
  </w:num>
  <w:num w:numId="47" w16cid:durableId="558712110">
    <w:abstractNumId w:val="26"/>
  </w:num>
  <w:num w:numId="48" w16cid:durableId="1748964816">
    <w:abstractNumId w:val="5"/>
  </w:num>
  <w:num w:numId="49" w16cid:durableId="1328747451">
    <w:abstractNumId w:val="16"/>
  </w:num>
  <w:num w:numId="50" w16cid:durableId="39878875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357D9"/>
    <w:rsid w:val="000445D2"/>
    <w:rsid w:val="0005782D"/>
    <w:rsid w:val="0008151D"/>
    <w:rsid w:val="000960FF"/>
    <w:rsid w:val="000A1323"/>
    <w:rsid w:val="000B3861"/>
    <w:rsid w:val="000F2166"/>
    <w:rsid w:val="000F487C"/>
    <w:rsid w:val="00117BFB"/>
    <w:rsid w:val="00140C30"/>
    <w:rsid w:val="00142FB1"/>
    <w:rsid w:val="00145AB1"/>
    <w:rsid w:val="00155CD5"/>
    <w:rsid w:val="00174851"/>
    <w:rsid w:val="00175605"/>
    <w:rsid w:val="001B36E2"/>
    <w:rsid w:val="001C508E"/>
    <w:rsid w:val="002110A3"/>
    <w:rsid w:val="002351E2"/>
    <w:rsid w:val="002416A1"/>
    <w:rsid w:val="00276F48"/>
    <w:rsid w:val="002A0649"/>
    <w:rsid w:val="002B0CD7"/>
    <w:rsid w:val="002D12AD"/>
    <w:rsid w:val="002E0F5A"/>
    <w:rsid w:val="002F6801"/>
    <w:rsid w:val="0030065C"/>
    <w:rsid w:val="00307338"/>
    <w:rsid w:val="003232D5"/>
    <w:rsid w:val="003255EE"/>
    <w:rsid w:val="003A7F5B"/>
    <w:rsid w:val="003B2FA3"/>
    <w:rsid w:val="00400D09"/>
    <w:rsid w:val="004014CB"/>
    <w:rsid w:val="004165D1"/>
    <w:rsid w:val="004E1931"/>
    <w:rsid w:val="00502891"/>
    <w:rsid w:val="00502E92"/>
    <w:rsid w:val="0052292A"/>
    <w:rsid w:val="005242C6"/>
    <w:rsid w:val="00536E3F"/>
    <w:rsid w:val="005A42E0"/>
    <w:rsid w:val="005B2E45"/>
    <w:rsid w:val="00627218"/>
    <w:rsid w:val="006866E9"/>
    <w:rsid w:val="006B1A8F"/>
    <w:rsid w:val="006D2E50"/>
    <w:rsid w:val="007018A8"/>
    <w:rsid w:val="007172B7"/>
    <w:rsid w:val="007439D0"/>
    <w:rsid w:val="00763DBE"/>
    <w:rsid w:val="007B46ED"/>
    <w:rsid w:val="00801C2E"/>
    <w:rsid w:val="00816183"/>
    <w:rsid w:val="00840723"/>
    <w:rsid w:val="00886060"/>
    <w:rsid w:val="008D6327"/>
    <w:rsid w:val="008F5792"/>
    <w:rsid w:val="009015A5"/>
    <w:rsid w:val="00976B38"/>
    <w:rsid w:val="00990375"/>
    <w:rsid w:val="009936BF"/>
    <w:rsid w:val="009A59C2"/>
    <w:rsid w:val="009D3278"/>
    <w:rsid w:val="009D4114"/>
    <w:rsid w:val="00A55FEE"/>
    <w:rsid w:val="00A62F29"/>
    <w:rsid w:val="00A63563"/>
    <w:rsid w:val="00A824AC"/>
    <w:rsid w:val="00A92164"/>
    <w:rsid w:val="00B155F6"/>
    <w:rsid w:val="00B457AB"/>
    <w:rsid w:val="00B53D0D"/>
    <w:rsid w:val="00B87DED"/>
    <w:rsid w:val="00B96DAF"/>
    <w:rsid w:val="00BB464D"/>
    <w:rsid w:val="00C2284F"/>
    <w:rsid w:val="00C30E36"/>
    <w:rsid w:val="00C4284A"/>
    <w:rsid w:val="00CF03C1"/>
    <w:rsid w:val="00D056D1"/>
    <w:rsid w:val="00D266B5"/>
    <w:rsid w:val="00D277E1"/>
    <w:rsid w:val="00DD7A17"/>
    <w:rsid w:val="00DE2D3C"/>
    <w:rsid w:val="00DE57A4"/>
    <w:rsid w:val="00DF3547"/>
    <w:rsid w:val="00E149ED"/>
    <w:rsid w:val="00E85AFD"/>
    <w:rsid w:val="00E91D57"/>
    <w:rsid w:val="00EB64C8"/>
    <w:rsid w:val="00EC349A"/>
    <w:rsid w:val="00F01225"/>
    <w:rsid w:val="00F022A8"/>
    <w:rsid w:val="00F31F49"/>
    <w:rsid w:val="00F77728"/>
    <w:rsid w:val="00F95FB4"/>
    <w:rsid w:val="00FB155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93E1E"/>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qFormat/>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99"/>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B155F6"/>
    <w:rPr>
      <w:color w:val="605E5C"/>
      <w:shd w:val="clear" w:color="auto" w:fill="E1DFDD"/>
    </w:rPr>
  </w:style>
  <w:style w:type="character" w:styleId="Hipervnculovisitado">
    <w:name w:val="FollowedHyperlink"/>
    <w:basedOn w:val="Fuentedeprrafopredeter"/>
    <w:uiPriority w:val="99"/>
    <w:semiHidden/>
    <w:unhideWhenUsed/>
    <w:rsid w:val="00A824AC"/>
    <w:rPr>
      <w:color w:val="356A95"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1408645">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16402806">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21529155">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0993091">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75473757">
      <w:bodyDiv w:val="1"/>
      <w:marLeft w:val="0"/>
      <w:marRight w:val="0"/>
      <w:marTop w:val="0"/>
      <w:marBottom w:val="0"/>
      <w:divBdr>
        <w:top w:val="none" w:sz="0" w:space="0" w:color="auto"/>
        <w:left w:val="none" w:sz="0" w:space="0" w:color="auto"/>
        <w:bottom w:val="none" w:sz="0" w:space="0" w:color="auto"/>
        <w:right w:val="none" w:sz="0" w:space="0" w:color="auto"/>
      </w:divBdr>
      <w:divsChild>
        <w:div w:id="679311236">
          <w:marLeft w:val="0"/>
          <w:marRight w:val="0"/>
          <w:marTop w:val="0"/>
          <w:marBottom w:val="0"/>
          <w:divBdr>
            <w:top w:val="none" w:sz="0" w:space="0" w:color="auto"/>
            <w:left w:val="none" w:sz="0" w:space="0" w:color="auto"/>
            <w:bottom w:val="none" w:sz="0" w:space="0" w:color="auto"/>
            <w:right w:val="none" w:sz="0" w:space="0" w:color="auto"/>
          </w:divBdr>
        </w:div>
        <w:div w:id="819269045">
          <w:marLeft w:val="0"/>
          <w:marRight w:val="0"/>
          <w:marTop w:val="0"/>
          <w:marBottom w:val="0"/>
          <w:divBdr>
            <w:top w:val="none" w:sz="0" w:space="0" w:color="auto"/>
            <w:left w:val="none" w:sz="0" w:space="0" w:color="auto"/>
            <w:bottom w:val="none" w:sz="0" w:space="0" w:color="auto"/>
            <w:right w:val="none" w:sz="0" w:space="0" w:color="auto"/>
          </w:divBdr>
        </w:div>
        <w:div w:id="1793792440">
          <w:marLeft w:val="0"/>
          <w:marRight w:val="0"/>
          <w:marTop w:val="0"/>
          <w:marBottom w:val="0"/>
          <w:divBdr>
            <w:top w:val="none" w:sz="0" w:space="0" w:color="auto"/>
            <w:left w:val="none" w:sz="0" w:space="0" w:color="auto"/>
            <w:bottom w:val="none" w:sz="0" w:space="0" w:color="auto"/>
            <w:right w:val="none" w:sz="0" w:space="0" w:color="auto"/>
          </w:divBdr>
        </w:div>
        <w:div w:id="967510018">
          <w:marLeft w:val="0"/>
          <w:marRight w:val="0"/>
          <w:marTop w:val="0"/>
          <w:marBottom w:val="0"/>
          <w:divBdr>
            <w:top w:val="none" w:sz="0" w:space="0" w:color="auto"/>
            <w:left w:val="none" w:sz="0" w:space="0" w:color="auto"/>
            <w:bottom w:val="none" w:sz="0" w:space="0" w:color="auto"/>
            <w:right w:val="none" w:sz="0" w:space="0" w:color="auto"/>
          </w:divBdr>
        </w:div>
      </w:divsChild>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hyperlink" Target="https://www.incibe.es/sites/default/files/contenidos/guias/doc/guia-cloud-computing_0.pdf"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youtube.com/watch?v=KyNRGXGevQs" TargetMode="External"/><Relationship Id="rId14" Type="http://schemas.openxmlformats.org/officeDocument/2006/relationships/image" Target="media/image5.pn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0D833-9F91-42B7-A5F0-56C39322C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175</TotalTime>
  <Pages>13</Pages>
  <Words>4311</Words>
  <Characters>23715</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27971</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JAIR ROA VELASQUEZ</cp:lastModifiedBy>
  <cp:revision>41</cp:revision>
  <cp:lastPrinted>2016-06-08T15:42:00Z</cp:lastPrinted>
  <dcterms:created xsi:type="dcterms:W3CDTF">2024-05-05T04:26:00Z</dcterms:created>
  <dcterms:modified xsi:type="dcterms:W3CDTF">2025-05-03T00:14:00Z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ies>
</file>